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9F" w:rsidRPr="0048089F" w:rsidRDefault="00173D9F" w:rsidP="00173D9F">
      <w:pPr>
        <w:rPr>
          <w:rFonts w:ascii="Times New Roman" w:hAnsi="Times New Roman" w:cs="Times New Roman"/>
          <w:sz w:val="24"/>
          <w:szCs w:val="24"/>
        </w:rPr>
      </w:pPr>
      <w:r w:rsidRPr="0048089F">
        <w:rPr>
          <w:rFonts w:ascii="Times New Roman" w:hAnsi="Times New Roman" w:cs="Times New Roman"/>
          <w:sz w:val="24"/>
          <w:szCs w:val="24"/>
        </w:rPr>
        <w:t>AMENDEMENT</w:t>
      </w:r>
      <w:r>
        <w:rPr>
          <w:rFonts w:ascii="Times New Roman" w:hAnsi="Times New Roman" w:cs="Times New Roman"/>
          <w:sz w:val="24"/>
          <w:szCs w:val="24"/>
        </w:rPr>
        <w:t xml:space="preserve"> 01-15</w:t>
      </w:r>
    </w:p>
    <w:p w:rsidR="00173D9F" w:rsidRPr="0048089F" w:rsidRDefault="00173D9F" w:rsidP="00173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21, 2015</w:t>
      </w:r>
    </w:p>
    <w:p w:rsidR="00173D9F" w:rsidRPr="0048089F" w:rsidRDefault="00173D9F" w:rsidP="00173D9F">
      <w:pPr>
        <w:rPr>
          <w:rFonts w:ascii="Times New Roman" w:hAnsi="Times New Roman" w:cs="Times New Roman"/>
          <w:sz w:val="24"/>
          <w:szCs w:val="24"/>
        </w:rPr>
      </w:pPr>
      <w:r w:rsidRPr="0048089F">
        <w:rPr>
          <w:rFonts w:ascii="Times New Roman" w:hAnsi="Times New Roman" w:cs="Times New Roman"/>
          <w:sz w:val="24"/>
          <w:szCs w:val="24"/>
        </w:rPr>
        <w:t>SGA Constitution 2014</w:t>
      </w:r>
      <w:r>
        <w:rPr>
          <w:rFonts w:ascii="Times New Roman" w:hAnsi="Times New Roman" w:cs="Times New Roman"/>
          <w:sz w:val="24"/>
          <w:szCs w:val="24"/>
        </w:rPr>
        <w:t>-2015</w:t>
      </w:r>
    </w:p>
    <w:p w:rsidR="00173D9F" w:rsidRPr="0048089F" w:rsidRDefault="00173D9F" w:rsidP="00173D9F">
      <w:pPr>
        <w:rPr>
          <w:rFonts w:ascii="Times New Roman" w:hAnsi="Times New Roman" w:cs="Times New Roman"/>
          <w:sz w:val="24"/>
          <w:szCs w:val="24"/>
        </w:rPr>
      </w:pPr>
      <w:r w:rsidRPr="0048089F">
        <w:rPr>
          <w:rFonts w:ascii="Times New Roman" w:hAnsi="Times New Roman" w:cs="Times New Roman"/>
          <w:sz w:val="24"/>
          <w:szCs w:val="24"/>
        </w:rPr>
        <w:t>By: T Katie Frazier, President</w:t>
      </w:r>
    </w:p>
    <w:p w:rsidR="00173D9F" w:rsidRDefault="00173D9F" w:rsidP="00173D9F">
      <w:pPr>
        <w:rPr>
          <w:rFonts w:ascii="Times New Roman" w:hAnsi="Times New Roman" w:cs="Times New Roman"/>
          <w:sz w:val="24"/>
          <w:szCs w:val="24"/>
        </w:rPr>
      </w:pPr>
      <w:r w:rsidRPr="0048089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Constitution shall be amended to reflect the new executive board position of Secretary of Diversity and Inclusion to further Arkansas Tech University’s dedication to foster an inclusion environment. </w:t>
      </w:r>
    </w:p>
    <w:p w:rsidR="00054401" w:rsidRDefault="00054401" w:rsidP="00173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constitution shall be amended as follows:</w:t>
      </w:r>
    </w:p>
    <w:p w:rsidR="00054401" w:rsidRPr="008136D2" w:rsidRDefault="00054401" w:rsidP="00822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Article II </w:t>
      </w:r>
    </w:p>
    <w:p w:rsidR="008224FA" w:rsidRDefault="008224FA" w:rsidP="00822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7777">
        <w:rPr>
          <w:rFonts w:ascii="Times New Roman" w:hAnsi="Times New Roman" w:cs="Times New Roman"/>
          <w:b/>
          <w:color w:val="000000"/>
          <w:sz w:val="24"/>
          <w:szCs w:val="24"/>
        </w:rPr>
        <w:t>Section H:</w:t>
      </w:r>
    </w:p>
    <w:p w:rsidR="008224FA" w:rsidRPr="008136D2" w:rsidRDefault="008224FA" w:rsidP="00822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36D2"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shall be a Secretary of Diversity and Inclusion </w:t>
      </w:r>
      <w:r w:rsidRPr="008136D2">
        <w:rPr>
          <w:rFonts w:ascii="Times New Roman" w:hAnsi="Times New Roman" w:cs="Times New Roman"/>
          <w:color w:val="000000"/>
          <w:sz w:val="24"/>
          <w:szCs w:val="24"/>
        </w:rPr>
        <w:t>of the Student Government Association.</w:t>
      </w:r>
    </w:p>
    <w:p w:rsidR="008224FA" w:rsidRDefault="008224FA" w:rsidP="008224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8136D2">
        <w:rPr>
          <w:rFonts w:ascii="Times New Roman" w:hAnsi="Times New Roman" w:cs="Times New Roman"/>
          <w:color w:val="000000"/>
          <w:sz w:val="24"/>
          <w:szCs w:val="24"/>
        </w:rPr>
        <w:t xml:space="preserve">1. The duties of the Secretary of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Diversity and Inclusion </w:t>
      </w:r>
      <w:r w:rsidRPr="008136D2">
        <w:rPr>
          <w:rFonts w:ascii="Times New Roman" w:hAnsi="Times New Roman" w:cs="Times New Roman"/>
          <w:color w:val="000000"/>
          <w:sz w:val="24"/>
          <w:szCs w:val="24"/>
        </w:rPr>
        <w:t>shall be as follows:</w:t>
      </w:r>
    </w:p>
    <w:p w:rsidR="008224FA" w:rsidRDefault="008224FA" w:rsidP="008224F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24FA" w:rsidRPr="00227777" w:rsidRDefault="008224FA" w:rsidP="008224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7777">
        <w:rPr>
          <w:rFonts w:ascii="Times New Roman" w:hAnsi="Times New Roman" w:cs="Times New Roman"/>
          <w:color w:val="000000"/>
          <w:sz w:val="24"/>
          <w:szCs w:val="24"/>
        </w:rPr>
        <w:t>Serve as a liaison between the between the Office of Diversity and Inclusion and the Student Government Association</w:t>
      </w:r>
    </w:p>
    <w:p w:rsidR="008224FA" w:rsidRPr="00227777" w:rsidRDefault="008224FA" w:rsidP="008224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7777">
        <w:rPr>
          <w:rFonts w:ascii="Times New Roman" w:hAnsi="Times New Roman" w:cs="Times New Roman"/>
          <w:color w:val="000000"/>
          <w:sz w:val="24"/>
          <w:szCs w:val="24"/>
        </w:rPr>
        <w:t>Secure the diversity needs of all members of the Student Body.</w:t>
      </w:r>
    </w:p>
    <w:p w:rsidR="008224FA" w:rsidRPr="00227777" w:rsidRDefault="008224FA" w:rsidP="008224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7777">
        <w:rPr>
          <w:rFonts w:ascii="Times New Roman" w:hAnsi="Times New Roman" w:cs="Times New Roman"/>
          <w:color w:val="000000"/>
          <w:sz w:val="24"/>
          <w:szCs w:val="24"/>
        </w:rPr>
        <w:t>Aid the Student Government Association President in ensuring that the Student Government Association operates in a manner consistent with the diverse needs of the Student Body</w:t>
      </w:r>
    </w:p>
    <w:p w:rsidR="008224FA" w:rsidRPr="00227777" w:rsidRDefault="008224FA" w:rsidP="008224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7777">
        <w:rPr>
          <w:rFonts w:ascii="Times New Roman" w:hAnsi="Times New Roman" w:cs="Times New Roman"/>
          <w:color w:val="000000"/>
          <w:sz w:val="24"/>
          <w:szCs w:val="24"/>
        </w:rPr>
        <w:t>Shall be a voting member of the Executive Board,</w:t>
      </w:r>
    </w:p>
    <w:p w:rsidR="008224FA" w:rsidRPr="00227777" w:rsidRDefault="008224FA" w:rsidP="008224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7777">
        <w:rPr>
          <w:rFonts w:ascii="Times New Roman" w:hAnsi="Times New Roman" w:cs="Times New Roman"/>
          <w:color w:val="000000"/>
          <w:sz w:val="24"/>
          <w:szCs w:val="24"/>
        </w:rPr>
        <w:t>Shall be a non-voting ex-officio member of the Student Senate,</w:t>
      </w:r>
    </w:p>
    <w:p w:rsidR="00173D9F" w:rsidRPr="000D5287" w:rsidRDefault="00173D9F" w:rsidP="00173D9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A0541D" w:rsidRDefault="00A0541D"/>
    <w:sectPr w:rsidR="00A0541D" w:rsidSect="00A054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E014F"/>
    <w:multiLevelType w:val="hybridMultilevel"/>
    <w:tmpl w:val="755815A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3D9F"/>
    <w:rsid w:val="00024555"/>
    <w:rsid w:val="00054401"/>
    <w:rsid w:val="00173D9F"/>
    <w:rsid w:val="008224FA"/>
    <w:rsid w:val="00A0541D"/>
    <w:rsid w:val="00FC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9F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4FA"/>
    <w:pPr>
      <w:spacing w:after="200" w:line="276" w:lineRule="auto"/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9F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4FA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 Frazier</dc:creator>
  <cp:lastModifiedBy>MarireadS</cp:lastModifiedBy>
  <cp:revision>2</cp:revision>
  <dcterms:created xsi:type="dcterms:W3CDTF">2016-01-28T22:00:00Z</dcterms:created>
  <dcterms:modified xsi:type="dcterms:W3CDTF">2016-01-28T22:00:00Z</dcterms:modified>
</cp:coreProperties>
</file>