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01" w:rsidRPr="006F65AF" w:rsidRDefault="00837B01" w:rsidP="00837B01">
      <w:pPr>
        <w:jc w:val="center"/>
        <w:rPr>
          <w:sz w:val="20"/>
          <w:szCs w:val="20"/>
        </w:rPr>
      </w:pPr>
      <w:bookmarkStart w:id="0" w:name="_GoBack"/>
      <w:bookmarkEnd w:id="0"/>
      <w:r w:rsidRPr="006F65AF">
        <w:rPr>
          <w:sz w:val="20"/>
          <w:szCs w:val="20"/>
        </w:rPr>
        <w:t>Minnesota State University Student Association</w:t>
      </w:r>
    </w:p>
    <w:p w:rsidR="00837B01" w:rsidRPr="006F65AF" w:rsidRDefault="00711F75" w:rsidP="006E65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Code of Conduct </w:t>
      </w:r>
    </w:p>
    <w:p w:rsidR="00837B01" w:rsidRPr="006F65AF" w:rsidRDefault="00837B01" w:rsidP="00837B01">
      <w:pPr>
        <w:jc w:val="center"/>
        <w:rPr>
          <w:sz w:val="20"/>
          <w:szCs w:val="20"/>
        </w:rPr>
      </w:pPr>
    </w:p>
    <w:p w:rsidR="00E5103B" w:rsidRPr="006F65AF" w:rsidRDefault="002813AF" w:rsidP="009A210C">
      <w:pPr>
        <w:jc w:val="both"/>
        <w:rPr>
          <w:sz w:val="20"/>
          <w:szCs w:val="20"/>
        </w:rPr>
      </w:pPr>
      <w:r>
        <w:rPr>
          <w:sz w:val="20"/>
          <w:szCs w:val="20"/>
        </w:rPr>
        <w:t>It is</w:t>
      </w:r>
      <w:r w:rsidR="00E5103B" w:rsidRPr="006F65AF">
        <w:rPr>
          <w:sz w:val="20"/>
          <w:szCs w:val="20"/>
        </w:rPr>
        <w:t xml:space="preserve"> the policy of the Minnesota State University Student Association</w:t>
      </w:r>
      <w:r w:rsidR="009A210C" w:rsidRPr="006F65AF">
        <w:rPr>
          <w:sz w:val="20"/>
          <w:szCs w:val="20"/>
        </w:rPr>
        <w:t xml:space="preserve"> (</w:t>
      </w:r>
      <w:r w:rsidR="00AA2099" w:rsidRPr="006F65AF">
        <w:rPr>
          <w:sz w:val="20"/>
          <w:szCs w:val="20"/>
        </w:rPr>
        <w:t>“</w:t>
      </w:r>
      <w:r w:rsidR="009A210C" w:rsidRPr="006F65AF">
        <w:rPr>
          <w:sz w:val="20"/>
          <w:szCs w:val="20"/>
        </w:rPr>
        <w:t>MSUSA</w:t>
      </w:r>
      <w:r w:rsidR="00AA2099" w:rsidRPr="006F65AF">
        <w:rPr>
          <w:sz w:val="20"/>
          <w:szCs w:val="20"/>
        </w:rPr>
        <w:t>” or “the association”</w:t>
      </w:r>
      <w:r w:rsidR="009A210C" w:rsidRPr="006F65AF">
        <w:rPr>
          <w:sz w:val="20"/>
          <w:szCs w:val="20"/>
        </w:rPr>
        <w:t>)</w:t>
      </w:r>
      <w:r w:rsidR="00814D25" w:rsidRPr="006F65AF">
        <w:rPr>
          <w:sz w:val="20"/>
          <w:szCs w:val="20"/>
        </w:rPr>
        <w:t xml:space="preserve"> that </w:t>
      </w:r>
      <w:r w:rsidR="007A7DA6">
        <w:rPr>
          <w:sz w:val="20"/>
          <w:szCs w:val="20"/>
        </w:rPr>
        <w:t>all studen</w:t>
      </w:r>
      <w:r w:rsidR="001D3C2E">
        <w:rPr>
          <w:sz w:val="20"/>
          <w:szCs w:val="20"/>
        </w:rPr>
        <w:t>ts representing the association</w:t>
      </w:r>
      <w:r w:rsidR="00E971D9">
        <w:rPr>
          <w:sz w:val="20"/>
          <w:szCs w:val="20"/>
        </w:rPr>
        <w:t xml:space="preserve"> in any capacity</w:t>
      </w:r>
      <w:r w:rsidR="001D3C2E">
        <w:rPr>
          <w:sz w:val="20"/>
          <w:szCs w:val="20"/>
        </w:rPr>
        <w:t xml:space="preserve"> </w:t>
      </w:r>
      <w:r w:rsidR="007A7DA6">
        <w:rPr>
          <w:sz w:val="20"/>
          <w:szCs w:val="20"/>
        </w:rPr>
        <w:t xml:space="preserve">(i.e. </w:t>
      </w:r>
      <w:r w:rsidR="009A210C" w:rsidRPr="006F65AF">
        <w:rPr>
          <w:sz w:val="20"/>
          <w:szCs w:val="20"/>
        </w:rPr>
        <w:t xml:space="preserve">officers, </w:t>
      </w:r>
      <w:r w:rsidR="00E5103B" w:rsidRPr="006F65AF">
        <w:rPr>
          <w:sz w:val="20"/>
          <w:szCs w:val="20"/>
        </w:rPr>
        <w:t>board members</w:t>
      </w:r>
      <w:r w:rsidR="009A210C" w:rsidRPr="006F65AF">
        <w:rPr>
          <w:sz w:val="20"/>
          <w:szCs w:val="20"/>
        </w:rPr>
        <w:t xml:space="preserve">, </w:t>
      </w:r>
      <w:r w:rsidR="00040EB8">
        <w:rPr>
          <w:sz w:val="20"/>
          <w:szCs w:val="20"/>
        </w:rPr>
        <w:t>campu</w:t>
      </w:r>
      <w:r w:rsidR="009E2AE1">
        <w:rPr>
          <w:sz w:val="20"/>
          <w:szCs w:val="20"/>
        </w:rPr>
        <w:t>s committee members, and delegates</w:t>
      </w:r>
      <w:r w:rsidR="007A7DA6">
        <w:rPr>
          <w:sz w:val="20"/>
          <w:szCs w:val="20"/>
        </w:rPr>
        <w:t>)</w:t>
      </w:r>
      <w:r w:rsidR="00E5103B" w:rsidRPr="006F65AF">
        <w:rPr>
          <w:sz w:val="20"/>
          <w:szCs w:val="20"/>
        </w:rPr>
        <w:t xml:space="preserve"> uphold the highest standards of ethical</w:t>
      </w:r>
      <w:r w:rsidR="00836166" w:rsidRPr="006F65AF">
        <w:rPr>
          <w:sz w:val="20"/>
          <w:szCs w:val="20"/>
        </w:rPr>
        <w:t>, mature</w:t>
      </w:r>
      <w:r w:rsidR="00E5103B" w:rsidRPr="006F65AF">
        <w:rPr>
          <w:sz w:val="20"/>
          <w:szCs w:val="20"/>
        </w:rPr>
        <w:t xml:space="preserve"> behav</w:t>
      </w:r>
      <w:r w:rsidR="00814D25" w:rsidRPr="006F65AF">
        <w:rPr>
          <w:sz w:val="20"/>
          <w:szCs w:val="20"/>
        </w:rPr>
        <w:t>ior. To that end, all</w:t>
      </w:r>
      <w:r w:rsidR="00E5103B" w:rsidRPr="006F65AF">
        <w:rPr>
          <w:sz w:val="20"/>
          <w:szCs w:val="20"/>
        </w:rPr>
        <w:t xml:space="preserve"> </w:t>
      </w:r>
      <w:r w:rsidR="007A7DA6">
        <w:rPr>
          <w:sz w:val="20"/>
          <w:szCs w:val="20"/>
        </w:rPr>
        <w:t xml:space="preserve">students representing MSUSA </w:t>
      </w:r>
      <w:r w:rsidR="009A210C" w:rsidRPr="006F65AF">
        <w:rPr>
          <w:sz w:val="20"/>
          <w:szCs w:val="20"/>
        </w:rPr>
        <w:t>shall</w:t>
      </w:r>
      <w:r w:rsidR="00E5103B" w:rsidRPr="006F65AF">
        <w:rPr>
          <w:sz w:val="20"/>
          <w:szCs w:val="20"/>
        </w:rPr>
        <w:t xml:space="preserve"> dedicate themselves to carrying out the missio</w:t>
      </w:r>
      <w:r w:rsidR="009A210C" w:rsidRPr="006F65AF">
        <w:rPr>
          <w:sz w:val="20"/>
          <w:szCs w:val="20"/>
        </w:rPr>
        <w:t>n of the association and</w:t>
      </w:r>
      <w:r w:rsidR="0076474E">
        <w:rPr>
          <w:sz w:val="20"/>
          <w:szCs w:val="20"/>
        </w:rPr>
        <w:t xml:space="preserve"> </w:t>
      </w:r>
      <w:r w:rsidR="009A210C" w:rsidRPr="006F65AF">
        <w:rPr>
          <w:i/>
          <w:sz w:val="20"/>
          <w:szCs w:val="20"/>
        </w:rPr>
        <w:t>must</w:t>
      </w:r>
      <w:r w:rsidR="00E5103B" w:rsidRPr="006F65AF">
        <w:rPr>
          <w:sz w:val="20"/>
          <w:szCs w:val="20"/>
        </w:rPr>
        <w:t>:</w:t>
      </w:r>
    </w:p>
    <w:p w:rsidR="00594572" w:rsidRDefault="00594572" w:rsidP="006F65AF">
      <w:pPr>
        <w:ind w:right="450"/>
        <w:rPr>
          <w:sz w:val="20"/>
          <w:szCs w:val="20"/>
        </w:rPr>
      </w:pPr>
    </w:p>
    <w:p w:rsidR="0076474E" w:rsidRPr="006F65AF" w:rsidRDefault="0076474E" w:rsidP="006F65AF">
      <w:pPr>
        <w:ind w:right="450"/>
        <w:rPr>
          <w:sz w:val="20"/>
          <w:szCs w:val="20"/>
        </w:rPr>
      </w:pPr>
    </w:p>
    <w:p w:rsidR="006F65AF" w:rsidRPr="006F65AF" w:rsidRDefault="006F65AF" w:rsidP="006F65AF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 w:rsidRPr="006F65AF">
        <w:rPr>
          <w:sz w:val="20"/>
          <w:szCs w:val="20"/>
        </w:rPr>
        <w:t>Act in such a manner as to uphold and enhance the honor, integrity, and dignity of MSUSA;</w:t>
      </w:r>
    </w:p>
    <w:p w:rsidR="00E5103B" w:rsidRPr="006F65AF" w:rsidRDefault="00E5103B" w:rsidP="006F65AF">
      <w:pPr>
        <w:ind w:right="450"/>
        <w:rPr>
          <w:sz w:val="20"/>
          <w:szCs w:val="20"/>
        </w:rPr>
      </w:pPr>
    </w:p>
    <w:p w:rsidR="00CB6AD2" w:rsidRDefault="00CB6AD2" w:rsidP="00CB6AD2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 w:rsidRPr="006F65AF">
        <w:rPr>
          <w:sz w:val="20"/>
          <w:szCs w:val="20"/>
        </w:rPr>
        <w:t>Demonstrate high s</w:t>
      </w:r>
      <w:r w:rsidR="00BD4E37">
        <w:rPr>
          <w:sz w:val="20"/>
          <w:szCs w:val="20"/>
        </w:rPr>
        <w:t>tandards of personal integrity</w:t>
      </w:r>
      <w:r w:rsidRPr="006F65AF">
        <w:rPr>
          <w:sz w:val="20"/>
          <w:szCs w:val="20"/>
        </w:rPr>
        <w:t xml:space="preserve">, honesty, and </w:t>
      </w:r>
      <w:r w:rsidR="00594572">
        <w:rPr>
          <w:sz w:val="20"/>
          <w:szCs w:val="20"/>
        </w:rPr>
        <w:t xml:space="preserve">impartiality </w:t>
      </w:r>
      <w:r w:rsidRPr="006F65AF">
        <w:rPr>
          <w:sz w:val="20"/>
          <w:szCs w:val="20"/>
        </w:rPr>
        <w:t xml:space="preserve">in all </w:t>
      </w:r>
      <w:r>
        <w:rPr>
          <w:sz w:val="20"/>
          <w:szCs w:val="20"/>
        </w:rPr>
        <w:t xml:space="preserve">MSUSA-related </w:t>
      </w:r>
      <w:r w:rsidRPr="006F65AF">
        <w:rPr>
          <w:sz w:val="20"/>
          <w:szCs w:val="20"/>
        </w:rPr>
        <w:t xml:space="preserve">activities in order to inspire confidence and trust in such activities; </w:t>
      </w:r>
    </w:p>
    <w:p w:rsidR="006F65AF" w:rsidRPr="006F65AF" w:rsidRDefault="006F65AF" w:rsidP="006F65AF">
      <w:pPr>
        <w:ind w:right="450"/>
        <w:rPr>
          <w:sz w:val="20"/>
          <w:szCs w:val="20"/>
        </w:rPr>
      </w:pPr>
    </w:p>
    <w:p w:rsidR="00594572" w:rsidRPr="006F65AF" w:rsidRDefault="00594572" w:rsidP="00594572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 w:rsidRPr="006F65AF">
        <w:rPr>
          <w:sz w:val="20"/>
          <w:szCs w:val="20"/>
        </w:rPr>
        <w:t>Treat with respect and consider</w:t>
      </w:r>
      <w:r>
        <w:rPr>
          <w:sz w:val="20"/>
          <w:szCs w:val="20"/>
        </w:rPr>
        <w:t>ation all persons, regardless of</w:t>
      </w:r>
      <w:r w:rsidRPr="006F65AF">
        <w:rPr>
          <w:sz w:val="20"/>
          <w:szCs w:val="20"/>
        </w:rPr>
        <w:t xml:space="preserve"> race, religion, gender, sexual orientation, disability, age, or national origin;</w:t>
      </w:r>
    </w:p>
    <w:p w:rsidR="00E5103B" w:rsidRPr="006F65AF" w:rsidRDefault="00E5103B" w:rsidP="006F65AF">
      <w:pPr>
        <w:ind w:right="450"/>
        <w:rPr>
          <w:sz w:val="20"/>
          <w:szCs w:val="20"/>
        </w:rPr>
      </w:pPr>
    </w:p>
    <w:p w:rsidR="00814D25" w:rsidRPr="006F65AF" w:rsidRDefault="0076474E" w:rsidP="006F65AF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>
        <w:rPr>
          <w:sz w:val="20"/>
          <w:szCs w:val="20"/>
        </w:rPr>
        <w:t xml:space="preserve">Act </w:t>
      </w:r>
      <w:r w:rsidR="00836166" w:rsidRPr="006F65AF">
        <w:rPr>
          <w:sz w:val="20"/>
          <w:szCs w:val="20"/>
        </w:rPr>
        <w:t>in a mature, responsible</w:t>
      </w:r>
      <w:r w:rsidR="00814D25" w:rsidRPr="006F65AF">
        <w:rPr>
          <w:sz w:val="20"/>
          <w:szCs w:val="20"/>
        </w:rPr>
        <w:t xml:space="preserve">, and respectful </w:t>
      </w:r>
      <w:r w:rsidR="00836166" w:rsidRPr="006F65AF">
        <w:rPr>
          <w:sz w:val="20"/>
          <w:szCs w:val="20"/>
        </w:rPr>
        <w:t>manner at all MSUSA conferences</w:t>
      </w:r>
      <w:r w:rsidR="00594572">
        <w:rPr>
          <w:sz w:val="20"/>
          <w:szCs w:val="20"/>
        </w:rPr>
        <w:t xml:space="preserve">, activities, </w:t>
      </w:r>
      <w:r>
        <w:rPr>
          <w:sz w:val="20"/>
          <w:szCs w:val="20"/>
        </w:rPr>
        <w:t xml:space="preserve">processes </w:t>
      </w:r>
      <w:r w:rsidR="00814D25" w:rsidRPr="006F65AF">
        <w:rPr>
          <w:sz w:val="20"/>
          <w:szCs w:val="20"/>
        </w:rPr>
        <w:t>and functions</w:t>
      </w:r>
      <w:r w:rsidR="00836166" w:rsidRPr="006F65AF">
        <w:rPr>
          <w:sz w:val="20"/>
          <w:szCs w:val="20"/>
        </w:rPr>
        <w:t xml:space="preserve"> so as to ensure a positive experience </w:t>
      </w:r>
      <w:r w:rsidR="00CB6AD2">
        <w:rPr>
          <w:sz w:val="20"/>
          <w:szCs w:val="20"/>
        </w:rPr>
        <w:t>for all</w:t>
      </w:r>
      <w:r w:rsidR="004C5B6B">
        <w:rPr>
          <w:sz w:val="20"/>
          <w:szCs w:val="20"/>
        </w:rPr>
        <w:t xml:space="preserve"> attendees</w:t>
      </w:r>
      <w:r w:rsidR="00814D25" w:rsidRPr="006F65AF">
        <w:rPr>
          <w:sz w:val="20"/>
          <w:szCs w:val="20"/>
        </w:rPr>
        <w:t>;</w:t>
      </w:r>
      <w:r w:rsidR="00FA50D0">
        <w:rPr>
          <w:sz w:val="20"/>
          <w:szCs w:val="20"/>
        </w:rPr>
        <w:t xml:space="preserve"> and</w:t>
      </w:r>
    </w:p>
    <w:p w:rsidR="00814D25" w:rsidRPr="006F65AF" w:rsidRDefault="00814D25" w:rsidP="006F65AF">
      <w:pPr>
        <w:pStyle w:val="ListParagraph"/>
        <w:rPr>
          <w:sz w:val="20"/>
          <w:szCs w:val="20"/>
        </w:rPr>
      </w:pPr>
    </w:p>
    <w:p w:rsidR="005A366E" w:rsidRDefault="0076474E" w:rsidP="006F65AF">
      <w:pPr>
        <w:pStyle w:val="ListParagraph"/>
        <w:numPr>
          <w:ilvl w:val="0"/>
          <w:numId w:val="1"/>
        </w:numPr>
        <w:ind w:right="450"/>
        <w:rPr>
          <w:sz w:val="20"/>
          <w:szCs w:val="20"/>
        </w:rPr>
      </w:pPr>
      <w:r>
        <w:rPr>
          <w:sz w:val="20"/>
          <w:szCs w:val="20"/>
        </w:rPr>
        <w:t xml:space="preserve">Practice good stewardship of </w:t>
      </w:r>
      <w:r w:rsidR="00594572" w:rsidRPr="0054049F">
        <w:rPr>
          <w:sz w:val="20"/>
          <w:szCs w:val="20"/>
        </w:rPr>
        <w:t xml:space="preserve">MSUSA funds </w:t>
      </w:r>
      <w:r w:rsidR="00AE1CEF">
        <w:rPr>
          <w:sz w:val="20"/>
          <w:szCs w:val="20"/>
        </w:rPr>
        <w:t>by</w:t>
      </w:r>
      <w:r>
        <w:rPr>
          <w:sz w:val="20"/>
          <w:szCs w:val="20"/>
        </w:rPr>
        <w:t xml:space="preserve"> avoiding activity that causes an unnecessary or frivolous cost to the association. </w:t>
      </w:r>
    </w:p>
    <w:p w:rsidR="00711F75" w:rsidRPr="006F65AF" w:rsidRDefault="00711F75" w:rsidP="00711F7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6F65AF">
        <w:rPr>
          <w:sz w:val="20"/>
          <w:szCs w:val="20"/>
        </w:rPr>
        <w:lastRenderedPageBreak/>
        <w:t>Minnesota State University Student Association</w:t>
      </w:r>
    </w:p>
    <w:p w:rsidR="00711F75" w:rsidRDefault="006F26E7" w:rsidP="00711F7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Code of Conduct </w:t>
      </w:r>
      <w:r w:rsidR="00711F75">
        <w:rPr>
          <w:sz w:val="20"/>
          <w:szCs w:val="20"/>
        </w:rPr>
        <w:t xml:space="preserve">Enforcement </w:t>
      </w:r>
      <w:r w:rsidR="0072059A">
        <w:rPr>
          <w:sz w:val="20"/>
          <w:szCs w:val="20"/>
        </w:rPr>
        <w:t xml:space="preserve">Procedure </w:t>
      </w:r>
    </w:p>
    <w:p w:rsidR="008424E2" w:rsidRPr="006F65AF" w:rsidRDefault="008424E2" w:rsidP="00711F75">
      <w:pPr>
        <w:jc w:val="center"/>
        <w:rPr>
          <w:sz w:val="20"/>
          <w:szCs w:val="20"/>
        </w:rPr>
      </w:pPr>
      <w:r>
        <w:rPr>
          <w:sz w:val="20"/>
          <w:szCs w:val="20"/>
        </w:rPr>
        <w:t>Page 1 of 2</w:t>
      </w:r>
    </w:p>
    <w:p w:rsidR="00AD5EA5" w:rsidRDefault="00AD5EA5" w:rsidP="00DB1965">
      <w:pPr>
        <w:rPr>
          <w:sz w:val="20"/>
          <w:szCs w:val="20"/>
        </w:rPr>
      </w:pPr>
    </w:p>
    <w:p w:rsidR="00FA50D0" w:rsidRPr="00FA50D0" w:rsidRDefault="00FA50D0" w:rsidP="00DB1965">
      <w:pPr>
        <w:rPr>
          <w:b/>
          <w:sz w:val="20"/>
          <w:szCs w:val="20"/>
          <w:u w:val="single"/>
        </w:rPr>
      </w:pPr>
      <w:r w:rsidRPr="00FA50D0">
        <w:rPr>
          <w:b/>
          <w:sz w:val="20"/>
          <w:szCs w:val="20"/>
          <w:u w:val="single"/>
        </w:rPr>
        <w:t xml:space="preserve">Section A: Disciplinary Action and </w:t>
      </w:r>
      <w:r w:rsidR="00D40782">
        <w:rPr>
          <w:b/>
          <w:sz w:val="20"/>
          <w:szCs w:val="20"/>
          <w:u w:val="single"/>
        </w:rPr>
        <w:t xml:space="preserve">Power of </w:t>
      </w:r>
      <w:r w:rsidRPr="00FA50D0">
        <w:rPr>
          <w:b/>
          <w:sz w:val="20"/>
          <w:szCs w:val="20"/>
          <w:u w:val="single"/>
        </w:rPr>
        <w:t xml:space="preserve">Determination </w:t>
      </w:r>
    </w:p>
    <w:p w:rsidR="008778EE" w:rsidRDefault="00711F75" w:rsidP="00DB1965">
      <w:pPr>
        <w:rPr>
          <w:sz w:val="20"/>
          <w:szCs w:val="20"/>
        </w:rPr>
      </w:pPr>
      <w:r w:rsidRPr="006F65AF">
        <w:rPr>
          <w:sz w:val="20"/>
          <w:szCs w:val="20"/>
        </w:rPr>
        <w:t xml:space="preserve">If an officer, board member, </w:t>
      </w:r>
      <w:r w:rsidR="00BB4D97">
        <w:rPr>
          <w:sz w:val="20"/>
          <w:szCs w:val="20"/>
        </w:rPr>
        <w:t xml:space="preserve">campus committee member, delegate, </w:t>
      </w:r>
      <w:r w:rsidRPr="006F65AF">
        <w:rPr>
          <w:sz w:val="20"/>
          <w:szCs w:val="20"/>
        </w:rPr>
        <w:t>or general member of MSUSA fails to uphold any of the stand</w:t>
      </w:r>
      <w:r w:rsidR="006F26E7">
        <w:rPr>
          <w:sz w:val="20"/>
          <w:szCs w:val="20"/>
        </w:rPr>
        <w:t>ards of conduct enumerated in the MSUSA Code of Conduct</w:t>
      </w:r>
      <w:r w:rsidR="000778C4">
        <w:rPr>
          <w:sz w:val="20"/>
          <w:szCs w:val="20"/>
        </w:rPr>
        <w:t>, he or she may be</w:t>
      </w:r>
      <w:r w:rsidRPr="006F65AF">
        <w:rPr>
          <w:sz w:val="20"/>
          <w:szCs w:val="20"/>
        </w:rPr>
        <w:t xml:space="preserve"> subject to </w:t>
      </w:r>
      <w:r>
        <w:rPr>
          <w:sz w:val="20"/>
          <w:szCs w:val="20"/>
        </w:rPr>
        <w:t xml:space="preserve">immediate </w:t>
      </w:r>
      <w:r w:rsidRPr="006F65AF">
        <w:rPr>
          <w:sz w:val="20"/>
          <w:szCs w:val="20"/>
        </w:rPr>
        <w:t xml:space="preserve">disciplinary action. Such disciplinary action </w:t>
      </w:r>
      <w:r w:rsidR="000778C4">
        <w:rPr>
          <w:sz w:val="20"/>
          <w:szCs w:val="20"/>
        </w:rPr>
        <w:t>may include</w:t>
      </w:r>
      <w:r w:rsidRPr="006F65A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8778EE" w:rsidRDefault="00BB4D97" w:rsidP="00DB196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exclusion</w:t>
      </w:r>
      <w:r w:rsidR="000A54B9">
        <w:rPr>
          <w:sz w:val="20"/>
          <w:szCs w:val="20"/>
        </w:rPr>
        <w:t xml:space="preserve"> </w:t>
      </w:r>
      <w:r w:rsidR="00EF44D5">
        <w:rPr>
          <w:sz w:val="20"/>
          <w:szCs w:val="20"/>
        </w:rPr>
        <w:t xml:space="preserve">or removal </w:t>
      </w:r>
      <w:r w:rsidR="000A54B9">
        <w:rPr>
          <w:sz w:val="20"/>
          <w:szCs w:val="20"/>
        </w:rPr>
        <w:t xml:space="preserve">from MSUSA functions, activities, and processes,  </w:t>
      </w:r>
    </w:p>
    <w:p w:rsidR="008778EE" w:rsidRDefault="00841335" w:rsidP="00DB196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711F75" w:rsidRPr="008778EE">
        <w:rPr>
          <w:sz w:val="20"/>
          <w:szCs w:val="20"/>
        </w:rPr>
        <w:t xml:space="preserve">n the event that his or her substandard behavior leads to a financial cost to the association, responsibility </w:t>
      </w:r>
      <w:r w:rsidR="004457EC">
        <w:rPr>
          <w:sz w:val="20"/>
          <w:szCs w:val="20"/>
        </w:rPr>
        <w:t>of the</w:t>
      </w:r>
      <w:r w:rsidR="00042A60">
        <w:rPr>
          <w:sz w:val="20"/>
          <w:szCs w:val="20"/>
        </w:rPr>
        <w:t xml:space="preserve"> student government </w:t>
      </w:r>
      <w:r w:rsidR="005E7E23">
        <w:rPr>
          <w:sz w:val="20"/>
          <w:szCs w:val="20"/>
        </w:rPr>
        <w:t>representing</w:t>
      </w:r>
      <w:r w:rsidR="004457EC">
        <w:rPr>
          <w:sz w:val="20"/>
          <w:szCs w:val="20"/>
        </w:rPr>
        <w:t xml:space="preserve"> the individual </w:t>
      </w:r>
      <w:r w:rsidR="00711F75" w:rsidRPr="008778EE">
        <w:rPr>
          <w:sz w:val="20"/>
          <w:szCs w:val="20"/>
        </w:rPr>
        <w:t>to c</w:t>
      </w:r>
      <w:r w:rsidR="000A54B9">
        <w:rPr>
          <w:sz w:val="20"/>
          <w:szCs w:val="20"/>
        </w:rPr>
        <w:t>ompensate MSUSA for lost funds, and/or</w:t>
      </w:r>
    </w:p>
    <w:p w:rsidR="000A54B9" w:rsidRDefault="000A54B9" w:rsidP="00DB196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any other disciplinary action deemed appropriate by the MSUSA Executive Director. </w:t>
      </w:r>
    </w:p>
    <w:p w:rsidR="00841335" w:rsidRDefault="00841335" w:rsidP="00DB1965">
      <w:pPr>
        <w:rPr>
          <w:sz w:val="20"/>
          <w:szCs w:val="20"/>
        </w:rPr>
      </w:pPr>
    </w:p>
    <w:p w:rsidR="00711F75" w:rsidRDefault="006F26E7" w:rsidP="00DB1965">
      <w:pPr>
        <w:rPr>
          <w:sz w:val="20"/>
          <w:szCs w:val="20"/>
        </w:rPr>
      </w:pPr>
      <w:r w:rsidRPr="008778EE">
        <w:rPr>
          <w:sz w:val="20"/>
          <w:szCs w:val="20"/>
        </w:rPr>
        <w:t>Whether or not an individual violate</w:t>
      </w:r>
      <w:r w:rsidR="00051993" w:rsidRPr="008778EE">
        <w:rPr>
          <w:sz w:val="20"/>
          <w:szCs w:val="20"/>
        </w:rPr>
        <w:t>s the MSUSA Code of Conduct is solely the</w:t>
      </w:r>
      <w:r w:rsidRPr="008778EE">
        <w:rPr>
          <w:sz w:val="20"/>
          <w:szCs w:val="20"/>
        </w:rPr>
        <w:t xml:space="preserve"> determination </w:t>
      </w:r>
      <w:r w:rsidR="00051993" w:rsidRPr="008778EE">
        <w:rPr>
          <w:sz w:val="20"/>
          <w:szCs w:val="20"/>
        </w:rPr>
        <w:t xml:space="preserve">of the MSUSA Executive Director following </w:t>
      </w:r>
      <w:r w:rsidR="00695DB5" w:rsidRPr="008778EE">
        <w:rPr>
          <w:sz w:val="20"/>
          <w:szCs w:val="20"/>
        </w:rPr>
        <w:t xml:space="preserve">a period of reasonable inquiry. </w:t>
      </w:r>
      <w:r w:rsidR="006E02F6">
        <w:rPr>
          <w:sz w:val="20"/>
          <w:szCs w:val="20"/>
        </w:rPr>
        <w:t>However, the MSUSA Board of Directors m</w:t>
      </w:r>
      <w:r w:rsidR="00057308">
        <w:rPr>
          <w:sz w:val="20"/>
          <w:szCs w:val="20"/>
        </w:rPr>
        <w:t>a</w:t>
      </w:r>
      <w:r w:rsidR="006E02F6">
        <w:rPr>
          <w:sz w:val="20"/>
          <w:szCs w:val="20"/>
        </w:rPr>
        <w:t>y overturn a</w:t>
      </w:r>
      <w:r w:rsidR="00841335">
        <w:rPr>
          <w:sz w:val="20"/>
          <w:szCs w:val="20"/>
        </w:rPr>
        <w:t>n Executive Director’s</w:t>
      </w:r>
      <w:r w:rsidR="006B25E8">
        <w:rPr>
          <w:sz w:val="20"/>
          <w:szCs w:val="20"/>
        </w:rPr>
        <w:t xml:space="preserve"> determination by a </w:t>
      </w:r>
      <w:r w:rsidR="006E02F6">
        <w:rPr>
          <w:sz w:val="20"/>
          <w:szCs w:val="20"/>
        </w:rPr>
        <w:t xml:space="preserve">unanimous vote </w:t>
      </w:r>
      <w:r w:rsidR="00841335">
        <w:rPr>
          <w:sz w:val="20"/>
          <w:szCs w:val="20"/>
        </w:rPr>
        <w:t xml:space="preserve">(note: </w:t>
      </w:r>
      <w:r w:rsidR="00695DB5">
        <w:rPr>
          <w:sz w:val="20"/>
          <w:szCs w:val="20"/>
        </w:rPr>
        <w:t>In the event a MSUSA Board member is t</w:t>
      </w:r>
      <w:r w:rsidR="002A4789">
        <w:rPr>
          <w:sz w:val="20"/>
          <w:szCs w:val="20"/>
        </w:rPr>
        <w:t>he subject of the</w:t>
      </w:r>
      <w:r w:rsidR="00367C1D">
        <w:rPr>
          <w:sz w:val="20"/>
          <w:szCs w:val="20"/>
        </w:rPr>
        <w:t xml:space="preserve"> code of conduct</w:t>
      </w:r>
      <w:r w:rsidR="002A4789">
        <w:rPr>
          <w:sz w:val="20"/>
          <w:szCs w:val="20"/>
        </w:rPr>
        <w:t xml:space="preserve"> inquiry, </w:t>
      </w:r>
      <w:r w:rsidR="00367C1D">
        <w:rPr>
          <w:sz w:val="20"/>
          <w:szCs w:val="20"/>
        </w:rPr>
        <w:t xml:space="preserve">only </w:t>
      </w:r>
      <w:r w:rsidR="00695DB5">
        <w:rPr>
          <w:sz w:val="20"/>
          <w:szCs w:val="20"/>
        </w:rPr>
        <w:t>a unanimous vote by the remaining Board members can overturn the Exec</w:t>
      </w:r>
      <w:r w:rsidR="00841335">
        <w:rPr>
          <w:sz w:val="20"/>
          <w:szCs w:val="20"/>
        </w:rPr>
        <w:t xml:space="preserve">utive Director’s determination). </w:t>
      </w:r>
    </w:p>
    <w:p w:rsidR="00FA50D0" w:rsidRDefault="00FA50D0" w:rsidP="00FA50D0">
      <w:pPr>
        <w:rPr>
          <w:b/>
          <w:sz w:val="20"/>
          <w:szCs w:val="20"/>
        </w:rPr>
      </w:pPr>
    </w:p>
    <w:p w:rsidR="006B25E8" w:rsidRPr="00FA50D0" w:rsidRDefault="00FA50D0" w:rsidP="003D4FD1">
      <w:pPr>
        <w:rPr>
          <w:b/>
          <w:sz w:val="20"/>
          <w:szCs w:val="20"/>
          <w:u w:val="single"/>
        </w:rPr>
      </w:pPr>
      <w:r w:rsidRPr="00FA50D0">
        <w:rPr>
          <w:b/>
          <w:sz w:val="20"/>
          <w:szCs w:val="20"/>
          <w:u w:val="single"/>
        </w:rPr>
        <w:t xml:space="preserve">Section </w:t>
      </w:r>
      <w:r>
        <w:rPr>
          <w:b/>
          <w:sz w:val="20"/>
          <w:szCs w:val="20"/>
          <w:u w:val="single"/>
        </w:rPr>
        <w:t>B</w:t>
      </w:r>
      <w:r w:rsidRPr="00FA50D0">
        <w:rPr>
          <w:b/>
          <w:sz w:val="20"/>
          <w:szCs w:val="20"/>
          <w:u w:val="single"/>
        </w:rPr>
        <w:t>: Enforcement Procedure and Review Process</w:t>
      </w:r>
    </w:p>
    <w:p w:rsidR="006F26E7" w:rsidRDefault="006F26E7" w:rsidP="003D4FD1">
      <w:pPr>
        <w:rPr>
          <w:b/>
          <w:sz w:val="18"/>
          <w:szCs w:val="18"/>
        </w:rPr>
      </w:pPr>
      <w:r w:rsidRPr="00213335">
        <w:rPr>
          <w:b/>
          <w:sz w:val="18"/>
          <w:szCs w:val="18"/>
        </w:rPr>
        <w:t xml:space="preserve">When an individual fails to uphold the MSUSA Code of Conduct </w:t>
      </w:r>
      <w:r w:rsidR="00D5067C">
        <w:rPr>
          <w:b/>
          <w:sz w:val="18"/>
          <w:szCs w:val="18"/>
        </w:rPr>
        <w:t xml:space="preserve">(in a manner that does not require immediate removal from an event or function) </w:t>
      </w:r>
      <w:r w:rsidR="002A4789">
        <w:rPr>
          <w:b/>
          <w:sz w:val="18"/>
          <w:szCs w:val="18"/>
        </w:rPr>
        <w:t xml:space="preserve">and the MSUSA Executive Director chooses to </w:t>
      </w:r>
      <w:r w:rsidR="000A54B9">
        <w:rPr>
          <w:b/>
          <w:sz w:val="18"/>
          <w:szCs w:val="18"/>
        </w:rPr>
        <w:t>implement disciplinary action, the</w:t>
      </w:r>
      <w:r w:rsidR="002A4789">
        <w:rPr>
          <w:b/>
          <w:sz w:val="18"/>
          <w:szCs w:val="18"/>
        </w:rPr>
        <w:t xml:space="preserve"> following procedure shall </w:t>
      </w:r>
      <w:r w:rsidR="00695DB5" w:rsidRPr="00213335">
        <w:rPr>
          <w:b/>
          <w:sz w:val="18"/>
          <w:szCs w:val="18"/>
        </w:rPr>
        <w:t>occur</w:t>
      </w:r>
      <w:r w:rsidRPr="00213335">
        <w:rPr>
          <w:b/>
          <w:sz w:val="18"/>
          <w:szCs w:val="18"/>
        </w:rPr>
        <w:t xml:space="preserve">: </w:t>
      </w:r>
    </w:p>
    <w:p w:rsidR="006B25E8" w:rsidRPr="00213335" w:rsidRDefault="006B25E8" w:rsidP="003D4FD1">
      <w:pPr>
        <w:rPr>
          <w:b/>
          <w:sz w:val="18"/>
          <w:szCs w:val="18"/>
        </w:rPr>
      </w:pPr>
    </w:p>
    <w:p w:rsidR="00367C1D" w:rsidRDefault="006F26E7" w:rsidP="003D4FD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MSUSA Executive Director shall issue a written </w:t>
      </w:r>
      <w:r w:rsidR="00917580">
        <w:rPr>
          <w:sz w:val="20"/>
          <w:szCs w:val="20"/>
        </w:rPr>
        <w:t>notice to</w:t>
      </w:r>
      <w:r w:rsidR="00033EED">
        <w:rPr>
          <w:sz w:val="20"/>
          <w:szCs w:val="20"/>
        </w:rPr>
        <w:t xml:space="preserve">: </w:t>
      </w:r>
    </w:p>
    <w:p w:rsidR="00367C1D" w:rsidRDefault="00367C1D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subject of the code of conduct inquiry</w:t>
      </w:r>
      <w:r w:rsidR="00C5142B">
        <w:rPr>
          <w:sz w:val="20"/>
          <w:szCs w:val="20"/>
        </w:rPr>
        <w:t xml:space="preserve"> </w:t>
      </w:r>
      <w:r w:rsidR="00042A60">
        <w:rPr>
          <w:sz w:val="20"/>
          <w:szCs w:val="20"/>
        </w:rPr>
        <w:t xml:space="preserve">if </w:t>
      </w:r>
      <w:r w:rsidR="00C5142B">
        <w:rPr>
          <w:sz w:val="20"/>
          <w:szCs w:val="20"/>
        </w:rPr>
        <w:t>contact information is available</w:t>
      </w:r>
      <w:r w:rsidR="00033EED">
        <w:rPr>
          <w:sz w:val="20"/>
          <w:szCs w:val="20"/>
        </w:rPr>
        <w:t xml:space="preserve">, </w:t>
      </w:r>
    </w:p>
    <w:p w:rsidR="00367C1D" w:rsidRDefault="00033EED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members of the MSUSA Board of Directors, and </w:t>
      </w:r>
    </w:p>
    <w:p w:rsidR="00367C1D" w:rsidRDefault="00033EED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MSUSA Officers. </w:t>
      </w:r>
    </w:p>
    <w:p w:rsidR="00DB1965" w:rsidRPr="00DB1965" w:rsidRDefault="00DB1965" w:rsidP="003D4FD1">
      <w:pPr>
        <w:rPr>
          <w:sz w:val="20"/>
          <w:szCs w:val="20"/>
        </w:rPr>
      </w:pPr>
    </w:p>
    <w:p w:rsidR="00DB1965" w:rsidRDefault="00DB1965" w:rsidP="003D4FD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B1965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written </w:t>
      </w:r>
      <w:r w:rsidRPr="00DB1965">
        <w:rPr>
          <w:sz w:val="20"/>
          <w:szCs w:val="20"/>
        </w:rPr>
        <w:t xml:space="preserve">notice </w:t>
      </w:r>
      <w:r w:rsidR="003D4FD1">
        <w:rPr>
          <w:sz w:val="20"/>
          <w:szCs w:val="20"/>
        </w:rPr>
        <w:t xml:space="preserve">issued by the MSUSA Executive Director </w:t>
      </w:r>
      <w:r w:rsidRPr="00DB1965">
        <w:rPr>
          <w:sz w:val="20"/>
          <w:szCs w:val="20"/>
        </w:rPr>
        <w:t xml:space="preserve">must contain: </w:t>
      </w:r>
    </w:p>
    <w:p w:rsidR="00DB1965" w:rsidRDefault="00DB1965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B1965">
        <w:rPr>
          <w:sz w:val="20"/>
          <w:szCs w:val="20"/>
        </w:rPr>
        <w:t>a clear explanation of the n</w:t>
      </w:r>
      <w:r>
        <w:rPr>
          <w:sz w:val="20"/>
          <w:szCs w:val="20"/>
        </w:rPr>
        <w:t>ature of the conduct violation,</w:t>
      </w:r>
    </w:p>
    <w:p w:rsidR="00DB1965" w:rsidRDefault="00DE4E5A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clear description of the disciplinary action to be implemented, </w:t>
      </w:r>
      <w:r w:rsidR="00DB1965">
        <w:rPr>
          <w:sz w:val="20"/>
          <w:szCs w:val="20"/>
        </w:rPr>
        <w:t xml:space="preserve">and </w:t>
      </w:r>
    </w:p>
    <w:p w:rsidR="00DB1965" w:rsidRPr="00DB1965" w:rsidRDefault="00DB1965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B1965">
        <w:rPr>
          <w:sz w:val="20"/>
          <w:szCs w:val="20"/>
        </w:rPr>
        <w:t xml:space="preserve">a clearly defined </w:t>
      </w:r>
      <w:r w:rsidR="00DE4E5A">
        <w:rPr>
          <w:sz w:val="20"/>
          <w:szCs w:val="20"/>
        </w:rPr>
        <w:t xml:space="preserve">time period </w:t>
      </w:r>
      <w:r w:rsidR="00123E50">
        <w:rPr>
          <w:sz w:val="20"/>
          <w:szCs w:val="20"/>
        </w:rPr>
        <w:t xml:space="preserve">for the </w:t>
      </w:r>
      <w:r w:rsidR="00DE4E5A">
        <w:rPr>
          <w:sz w:val="20"/>
          <w:szCs w:val="20"/>
        </w:rPr>
        <w:t xml:space="preserve">disciplinary action </w:t>
      </w:r>
      <w:r w:rsidRPr="00DB1965">
        <w:rPr>
          <w:sz w:val="20"/>
          <w:szCs w:val="20"/>
        </w:rPr>
        <w:t xml:space="preserve">(e.g. </w:t>
      </w:r>
      <w:r w:rsidR="00CB77A3">
        <w:rPr>
          <w:sz w:val="20"/>
          <w:szCs w:val="20"/>
        </w:rPr>
        <w:t>one specific event,</w:t>
      </w:r>
      <w:r w:rsidR="00123E50">
        <w:rPr>
          <w:sz w:val="20"/>
          <w:szCs w:val="20"/>
        </w:rPr>
        <w:t xml:space="preserve"> </w:t>
      </w:r>
      <w:r w:rsidRPr="00DB1965">
        <w:rPr>
          <w:sz w:val="20"/>
          <w:szCs w:val="20"/>
        </w:rPr>
        <w:t xml:space="preserve">one calendar year, all future </w:t>
      </w:r>
      <w:r w:rsidR="00123E50">
        <w:rPr>
          <w:sz w:val="20"/>
          <w:szCs w:val="20"/>
        </w:rPr>
        <w:t xml:space="preserve">MSUSA </w:t>
      </w:r>
      <w:r w:rsidRPr="00DB1965">
        <w:rPr>
          <w:sz w:val="20"/>
          <w:szCs w:val="20"/>
        </w:rPr>
        <w:t>events</w:t>
      </w:r>
      <w:r w:rsidR="00123E50">
        <w:rPr>
          <w:sz w:val="20"/>
          <w:szCs w:val="20"/>
        </w:rPr>
        <w:t xml:space="preserve"> and functions</w:t>
      </w:r>
      <w:r w:rsidRPr="00DB1965">
        <w:rPr>
          <w:sz w:val="20"/>
          <w:szCs w:val="20"/>
        </w:rPr>
        <w:t xml:space="preserve">, etc.). </w:t>
      </w:r>
    </w:p>
    <w:p w:rsidR="00DB1965" w:rsidRDefault="00DB1965" w:rsidP="003D4FD1">
      <w:pPr>
        <w:pStyle w:val="ListParagraph"/>
        <w:rPr>
          <w:sz w:val="20"/>
          <w:szCs w:val="20"/>
        </w:rPr>
      </w:pPr>
    </w:p>
    <w:p w:rsidR="00B10132" w:rsidRDefault="003D4FD1" w:rsidP="003D4FD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After</w:t>
      </w:r>
      <w:r w:rsidR="00033EED">
        <w:rPr>
          <w:sz w:val="20"/>
          <w:szCs w:val="20"/>
        </w:rPr>
        <w:t xml:space="preserve"> the MSUSA Executive Director issues a written notice to all interested parties, a 48 hour review period </w:t>
      </w:r>
      <w:r w:rsidR="002510D3">
        <w:rPr>
          <w:sz w:val="20"/>
          <w:szCs w:val="20"/>
        </w:rPr>
        <w:t xml:space="preserve">shall </w:t>
      </w:r>
      <w:r w:rsidR="00033EED">
        <w:rPr>
          <w:sz w:val="20"/>
          <w:szCs w:val="20"/>
        </w:rPr>
        <w:t xml:space="preserve">begin. </w:t>
      </w:r>
      <w:r w:rsidR="00762C96">
        <w:rPr>
          <w:sz w:val="20"/>
          <w:szCs w:val="20"/>
        </w:rPr>
        <w:t>During the review period</w:t>
      </w:r>
      <w:r w:rsidR="00033EED" w:rsidRPr="00B10132">
        <w:rPr>
          <w:sz w:val="20"/>
          <w:szCs w:val="20"/>
        </w:rPr>
        <w:t xml:space="preserve"> any MSUSA Board member or any MSUSA Officer may request a special vote by the MSUSA Board</w:t>
      </w:r>
      <w:r w:rsidR="00213335" w:rsidRPr="00B10132">
        <w:rPr>
          <w:sz w:val="20"/>
          <w:szCs w:val="20"/>
        </w:rPr>
        <w:t xml:space="preserve"> (Note: a party is disqualified from requesting a special vote if he/she is the subject of the code of conduct inquiry).</w:t>
      </w:r>
      <w:r w:rsidR="002A4789" w:rsidRPr="00B10132">
        <w:rPr>
          <w:sz w:val="20"/>
          <w:szCs w:val="20"/>
        </w:rPr>
        <w:t xml:space="preserve"> </w:t>
      </w:r>
    </w:p>
    <w:p w:rsidR="00DB1965" w:rsidRDefault="00DB1965" w:rsidP="003D4FD1">
      <w:pPr>
        <w:pStyle w:val="ListParagraph"/>
        <w:rPr>
          <w:sz w:val="20"/>
          <w:szCs w:val="20"/>
        </w:rPr>
      </w:pPr>
    </w:p>
    <w:p w:rsidR="00B10132" w:rsidRDefault="002A4789" w:rsidP="003D4FD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10132">
        <w:rPr>
          <w:sz w:val="20"/>
          <w:szCs w:val="20"/>
        </w:rPr>
        <w:t>If a Board member or Officer requests a special vote during the</w:t>
      </w:r>
      <w:r w:rsidR="00762C96">
        <w:rPr>
          <w:sz w:val="20"/>
          <w:szCs w:val="20"/>
        </w:rPr>
        <w:t xml:space="preserve"> 48 hour</w:t>
      </w:r>
      <w:r w:rsidRPr="00B10132">
        <w:rPr>
          <w:sz w:val="20"/>
          <w:szCs w:val="20"/>
        </w:rPr>
        <w:t xml:space="preserve"> </w:t>
      </w:r>
      <w:r w:rsidR="00762C96">
        <w:rPr>
          <w:sz w:val="20"/>
          <w:szCs w:val="20"/>
        </w:rPr>
        <w:t>review peri</w:t>
      </w:r>
      <w:r w:rsidR="00AD1F96">
        <w:rPr>
          <w:sz w:val="20"/>
          <w:szCs w:val="20"/>
        </w:rPr>
        <w:t>od, the MSUSA State Chair</w:t>
      </w:r>
      <w:r w:rsidR="00DE4E5A">
        <w:rPr>
          <w:sz w:val="20"/>
          <w:szCs w:val="20"/>
        </w:rPr>
        <w:t xml:space="preserve"> or </w:t>
      </w:r>
      <w:r w:rsidR="00A9102E">
        <w:rPr>
          <w:sz w:val="20"/>
          <w:szCs w:val="20"/>
        </w:rPr>
        <w:t>any M</w:t>
      </w:r>
      <w:r w:rsidR="00E971D9">
        <w:rPr>
          <w:sz w:val="20"/>
          <w:szCs w:val="20"/>
        </w:rPr>
        <w:t>SUSA O</w:t>
      </w:r>
      <w:r w:rsidR="00A9102E">
        <w:rPr>
          <w:sz w:val="20"/>
          <w:szCs w:val="20"/>
        </w:rPr>
        <w:t>fficer</w:t>
      </w:r>
      <w:r w:rsidR="00AD1F96">
        <w:rPr>
          <w:sz w:val="20"/>
          <w:szCs w:val="20"/>
        </w:rPr>
        <w:t xml:space="preserve"> shall schedule a vote</w:t>
      </w:r>
      <w:r w:rsidR="00762C96">
        <w:rPr>
          <w:sz w:val="20"/>
          <w:szCs w:val="20"/>
        </w:rPr>
        <w:t xml:space="preserve"> and the review period will immediately close</w:t>
      </w:r>
      <w:r w:rsidRPr="00B10132">
        <w:rPr>
          <w:sz w:val="20"/>
          <w:szCs w:val="20"/>
        </w:rPr>
        <w:t>.</w:t>
      </w:r>
      <w:r w:rsidR="00213335" w:rsidRPr="00B10132">
        <w:rPr>
          <w:sz w:val="20"/>
          <w:szCs w:val="20"/>
        </w:rPr>
        <w:t xml:space="preserve"> </w:t>
      </w:r>
      <w:r w:rsidR="00BE5C5E">
        <w:rPr>
          <w:sz w:val="20"/>
          <w:szCs w:val="20"/>
        </w:rPr>
        <w:t xml:space="preserve">The voting process </w:t>
      </w:r>
      <w:r w:rsidRPr="00B10132">
        <w:rPr>
          <w:sz w:val="20"/>
          <w:szCs w:val="20"/>
        </w:rPr>
        <w:t>may take place either in person or over the phone. A</w:t>
      </w:r>
      <w:r w:rsidR="00DB1965">
        <w:rPr>
          <w:sz w:val="20"/>
          <w:szCs w:val="20"/>
        </w:rPr>
        <w:t xml:space="preserve"> </w:t>
      </w:r>
      <w:r w:rsidRPr="00B10132">
        <w:rPr>
          <w:sz w:val="20"/>
          <w:szCs w:val="20"/>
        </w:rPr>
        <w:t>unanimous vote is required to overturn the Executive Director’</w:t>
      </w:r>
      <w:r w:rsidR="00B10132" w:rsidRPr="00B10132">
        <w:rPr>
          <w:sz w:val="20"/>
          <w:szCs w:val="20"/>
        </w:rPr>
        <w:t xml:space="preserve">s determination. </w:t>
      </w:r>
    </w:p>
    <w:p w:rsidR="00DB1965" w:rsidRDefault="00DB1965" w:rsidP="003D4FD1">
      <w:pPr>
        <w:pStyle w:val="ListParagraph"/>
        <w:ind w:left="1440"/>
        <w:rPr>
          <w:sz w:val="20"/>
          <w:szCs w:val="20"/>
        </w:rPr>
      </w:pPr>
    </w:p>
    <w:p w:rsidR="00B10132" w:rsidRDefault="00B10132" w:rsidP="003D4FD1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B10132">
        <w:rPr>
          <w:sz w:val="20"/>
          <w:szCs w:val="20"/>
        </w:rPr>
        <w:t>If the Executive Director’s determination is overturned, no further action need be taken and the subject of the</w:t>
      </w:r>
      <w:r w:rsidR="00424211">
        <w:rPr>
          <w:sz w:val="20"/>
          <w:szCs w:val="20"/>
        </w:rPr>
        <w:t xml:space="preserve"> code of conduct</w:t>
      </w:r>
      <w:r w:rsidRPr="00B10132">
        <w:rPr>
          <w:sz w:val="20"/>
          <w:szCs w:val="20"/>
        </w:rPr>
        <w:t xml:space="preserve"> inquiry </w:t>
      </w:r>
      <w:r w:rsidR="00DE4E5A">
        <w:rPr>
          <w:sz w:val="20"/>
          <w:szCs w:val="20"/>
        </w:rPr>
        <w:t>will not be subject to disciplinary action</w:t>
      </w:r>
      <w:r w:rsidRPr="00B10132">
        <w:rPr>
          <w:sz w:val="20"/>
          <w:szCs w:val="20"/>
        </w:rPr>
        <w:t xml:space="preserve">. </w:t>
      </w:r>
    </w:p>
    <w:p w:rsidR="00DB1965" w:rsidRDefault="00DB1965" w:rsidP="003D4FD1">
      <w:pPr>
        <w:pStyle w:val="ListParagraph"/>
        <w:ind w:left="2160"/>
        <w:rPr>
          <w:sz w:val="20"/>
          <w:szCs w:val="20"/>
        </w:rPr>
      </w:pPr>
    </w:p>
    <w:p w:rsidR="002A4789" w:rsidRDefault="00B10132" w:rsidP="003D4FD1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B10132">
        <w:rPr>
          <w:sz w:val="20"/>
          <w:szCs w:val="20"/>
        </w:rPr>
        <w:t>If the Executive Director’s determination is not overturned, the disciplinary action recommended by the Executive Director shall immediately take effect</w:t>
      </w:r>
      <w:r>
        <w:rPr>
          <w:sz w:val="20"/>
          <w:szCs w:val="20"/>
        </w:rPr>
        <w:t xml:space="preserve">. </w:t>
      </w:r>
    </w:p>
    <w:p w:rsidR="00DB1965" w:rsidRPr="00B10132" w:rsidRDefault="00DB1965" w:rsidP="003D4FD1">
      <w:pPr>
        <w:pStyle w:val="ListParagraph"/>
        <w:ind w:left="2160"/>
        <w:rPr>
          <w:sz w:val="20"/>
          <w:szCs w:val="20"/>
        </w:rPr>
      </w:pPr>
    </w:p>
    <w:p w:rsidR="003D366B" w:rsidRPr="00FA50D0" w:rsidRDefault="00CB77A3" w:rsidP="00FA50D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If no request</w:t>
      </w:r>
      <w:r w:rsidR="00213335" w:rsidRPr="00DB1965">
        <w:rPr>
          <w:sz w:val="20"/>
          <w:szCs w:val="20"/>
        </w:rPr>
        <w:t xml:space="preserve"> </w:t>
      </w:r>
      <w:r w:rsidR="008424E2" w:rsidRPr="00DB1965">
        <w:rPr>
          <w:sz w:val="20"/>
          <w:szCs w:val="20"/>
        </w:rPr>
        <w:t xml:space="preserve">for a special vote </w:t>
      </w:r>
      <w:r>
        <w:rPr>
          <w:sz w:val="20"/>
          <w:szCs w:val="20"/>
        </w:rPr>
        <w:t xml:space="preserve">is </w:t>
      </w:r>
      <w:r w:rsidR="00213335" w:rsidRPr="00DB1965">
        <w:rPr>
          <w:sz w:val="20"/>
          <w:szCs w:val="20"/>
        </w:rPr>
        <w:t xml:space="preserve">made </w:t>
      </w:r>
      <w:r>
        <w:rPr>
          <w:sz w:val="20"/>
          <w:szCs w:val="20"/>
        </w:rPr>
        <w:t xml:space="preserve">during </w:t>
      </w:r>
      <w:r w:rsidR="008424E2" w:rsidRPr="00DB1965">
        <w:rPr>
          <w:sz w:val="20"/>
          <w:szCs w:val="20"/>
        </w:rPr>
        <w:t xml:space="preserve">the 48 hour </w:t>
      </w:r>
      <w:r w:rsidR="00213335" w:rsidRPr="00DB1965">
        <w:rPr>
          <w:sz w:val="20"/>
          <w:szCs w:val="20"/>
        </w:rPr>
        <w:t>review period,</w:t>
      </w:r>
      <w:r w:rsidR="002A4789" w:rsidRPr="00DB1965">
        <w:rPr>
          <w:sz w:val="20"/>
          <w:szCs w:val="20"/>
        </w:rPr>
        <w:t xml:space="preserve"> no vote will take place and the disciplinary action recommended by the MSUSA Executive Director shall</w:t>
      </w:r>
      <w:r w:rsidR="00B10132" w:rsidRPr="00DB1965">
        <w:rPr>
          <w:sz w:val="20"/>
          <w:szCs w:val="20"/>
        </w:rPr>
        <w:t xml:space="preserve"> immediately</w:t>
      </w:r>
      <w:r w:rsidR="002A4789" w:rsidRPr="00DB1965">
        <w:rPr>
          <w:sz w:val="20"/>
          <w:szCs w:val="20"/>
        </w:rPr>
        <w:t xml:space="preserve"> take effect</w:t>
      </w:r>
      <w:r w:rsidR="00B10132" w:rsidRPr="00DB1965">
        <w:rPr>
          <w:sz w:val="20"/>
          <w:szCs w:val="20"/>
        </w:rPr>
        <w:t>.</w:t>
      </w:r>
    </w:p>
    <w:p w:rsidR="003D4FD1" w:rsidRPr="003D4FD1" w:rsidRDefault="00E77986" w:rsidP="00E10F21">
      <w:pPr>
        <w:pStyle w:val="ListParagraph"/>
        <w:ind w:left="144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3D4FD1" w:rsidRPr="003D4FD1">
        <w:rPr>
          <w:sz w:val="20"/>
          <w:szCs w:val="20"/>
        </w:rPr>
        <w:t>Minnesota State University Student Association</w:t>
      </w:r>
    </w:p>
    <w:p w:rsidR="003D4FD1" w:rsidRPr="003D4FD1" w:rsidRDefault="00A20A84" w:rsidP="00A20A84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51CAF">
        <w:rPr>
          <w:sz w:val="20"/>
          <w:szCs w:val="20"/>
        </w:rPr>
        <w:t xml:space="preserve"> </w:t>
      </w:r>
      <w:r w:rsidR="003D4FD1" w:rsidRPr="003D4FD1">
        <w:rPr>
          <w:sz w:val="20"/>
          <w:szCs w:val="20"/>
        </w:rPr>
        <w:t>Code of Conduct Enforcement Procedure</w:t>
      </w:r>
    </w:p>
    <w:p w:rsidR="003D4FD1" w:rsidRPr="003D4FD1" w:rsidRDefault="00E77986" w:rsidP="00E10F21">
      <w:pPr>
        <w:pStyle w:val="ListParagraph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D4FD1">
        <w:rPr>
          <w:sz w:val="20"/>
          <w:szCs w:val="20"/>
        </w:rPr>
        <w:t>Page 2</w:t>
      </w:r>
      <w:r w:rsidR="003D4FD1" w:rsidRPr="003D4FD1">
        <w:rPr>
          <w:sz w:val="20"/>
          <w:szCs w:val="20"/>
        </w:rPr>
        <w:t xml:space="preserve"> of 2</w:t>
      </w:r>
    </w:p>
    <w:p w:rsidR="008424E2" w:rsidRDefault="008424E2" w:rsidP="00DB1965">
      <w:pPr>
        <w:rPr>
          <w:b/>
          <w:sz w:val="20"/>
          <w:szCs w:val="20"/>
        </w:rPr>
      </w:pPr>
    </w:p>
    <w:p w:rsidR="00D5067C" w:rsidRDefault="00D5067C" w:rsidP="00D5067C">
      <w:pPr>
        <w:rPr>
          <w:b/>
          <w:sz w:val="20"/>
          <w:szCs w:val="20"/>
          <w:u w:val="single"/>
        </w:rPr>
      </w:pPr>
      <w:r w:rsidRPr="009D3534">
        <w:rPr>
          <w:b/>
          <w:sz w:val="20"/>
          <w:szCs w:val="20"/>
          <w:u w:val="single"/>
        </w:rPr>
        <w:t xml:space="preserve">Section C: </w:t>
      </w:r>
      <w:r>
        <w:rPr>
          <w:b/>
          <w:sz w:val="20"/>
          <w:szCs w:val="20"/>
          <w:u w:val="single"/>
        </w:rPr>
        <w:t xml:space="preserve">Behavior Necessitating </w:t>
      </w:r>
      <w:r w:rsidRPr="009D3534">
        <w:rPr>
          <w:b/>
          <w:sz w:val="20"/>
          <w:szCs w:val="20"/>
          <w:u w:val="single"/>
        </w:rPr>
        <w:t xml:space="preserve">Immediate Removal </w:t>
      </w:r>
    </w:p>
    <w:p w:rsidR="005B12C6" w:rsidRDefault="00D5067C" w:rsidP="00D5067C">
      <w:pPr>
        <w:jc w:val="both"/>
        <w:rPr>
          <w:sz w:val="20"/>
          <w:szCs w:val="20"/>
        </w:rPr>
      </w:pPr>
      <w:r>
        <w:rPr>
          <w:sz w:val="20"/>
          <w:szCs w:val="20"/>
        </w:rPr>
        <w:t>If a MSUSA student engages in behavior of a particularly egregious or unlawful nature</w:t>
      </w:r>
      <w:r w:rsidR="005B12C6">
        <w:rPr>
          <w:sz w:val="20"/>
          <w:szCs w:val="20"/>
        </w:rPr>
        <w:t xml:space="preserve"> </w:t>
      </w:r>
      <w:r>
        <w:rPr>
          <w:sz w:val="20"/>
          <w:szCs w:val="20"/>
        </w:rPr>
        <w:t>while attending a MSUSA</w:t>
      </w:r>
      <w:r w:rsidRPr="00D5067C">
        <w:rPr>
          <w:sz w:val="20"/>
          <w:szCs w:val="20"/>
        </w:rPr>
        <w:t xml:space="preserve"> </w:t>
      </w:r>
      <w:r>
        <w:rPr>
          <w:sz w:val="20"/>
          <w:szCs w:val="20"/>
        </w:rPr>
        <w:t>event</w:t>
      </w:r>
      <w:r w:rsidR="005B12C6">
        <w:rPr>
          <w:sz w:val="20"/>
          <w:szCs w:val="20"/>
        </w:rPr>
        <w:t xml:space="preserve"> or function (e.g. assault, illicit drug use, public disturbance, underage alcohol consumption, damage to property, etc.) </w:t>
      </w:r>
      <w:r>
        <w:rPr>
          <w:sz w:val="20"/>
          <w:szCs w:val="20"/>
        </w:rPr>
        <w:t>he or she is subject to immediate removal</w:t>
      </w:r>
      <w:r w:rsidR="005B12C6">
        <w:rPr>
          <w:sz w:val="20"/>
          <w:szCs w:val="20"/>
        </w:rPr>
        <w:t xml:space="preserve"> from the event or function</w:t>
      </w:r>
      <w:r>
        <w:rPr>
          <w:sz w:val="20"/>
          <w:szCs w:val="20"/>
        </w:rPr>
        <w:t>. In such a situation the procedure outlined in Section B</w:t>
      </w:r>
      <w:r w:rsidR="005B12C6">
        <w:rPr>
          <w:sz w:val="20"/>
          <w:szCs w:val="20"/>
        </w:rPr>
        <w:t xml:space="preserve"> of this document does not apply. </w:t>
      </w:r>
    </w:p>
    <w:p w:rsidR="00D5067C" w:rsidRPr="009D3534" w:rsidRDefault="00D5067C" w:rsidP="00D5067C">
      <w:pPr>
        <w:jc w:val="both"/>
        <w:rPr>
          <w:sz w:val="20"/>
          <w:szCs w:val="20"/>
        </w:rPr>
      </w:pPr>
    </w:p>
    <w:p w:rsidR="0024319D" w:rsidRPr="00FA50D0" w:rsidRDefault="00D5067C" w:rsidP="00CB77A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Section D</w:t>
      </w:r>
      <w:r w:rsidR="0024319D" w:rsidRPr="00FA50D0">
        <w:rPr>
          <w:b/>
          <w:sz w:val="20"/>
          <w:szCs w:val="20"/>
          <w:u w:val="single"/>
        </w:rPr>
        <w:t xml:space="preserve">: </w:t>
      </w:r>
      <w:r w:rsidR="00FA50D0" w:rsidRPr="00FA50D0">
        <w:rPr>
          <w:b/>
          <w:sz w:val="20"/>
          <w:szCs w:val="20"/>
          <w:u w:val="single"/>
        </w:rPr>
        <w:t xml:space="preserve">Compensation Procedure </w:t>
      </w:r>
    </w:p>
    <w:p w:rsidR="00E77986" w:rsidRDefault="004457EC" w:rsidP="00CB77A3">
      <w:pPr>
        <w:rPr>
          <w:b/>
          <w:sz w:val="18"/>
          <w:szCs w:val="18"/>
        </w:rPr>
      </w:pPr>
      <w:r w:rsidRPr="00CB77A3">
        <w:rPr>
          <w:b/>
          <w:sz w:val="18"/>
          <w:szCs w:val="18"/>
        </w:rPr>
        <w:t xml:space="preserve">If and when </w:t>
      </w:r>
      <w:r w:rsidR="00AE5AE1" w:rsidRPr="00CB77A3">
        <w:rPr>
          <w:b/>
          <w:sz w:val="18"/>
          <w:szCs w:val="18"/>
        </w:rPr>
        <w:t>the student government representing</w:t>
      </w:r>
      <w:r w:rsidRPr="00CB77A3">
        <w:rPr>
          <w:b/>
          <w:sz w:val="18"/>
          <w:szCs w:val="18"/>
        </w:rPr>
        <w:t xml:space="preserve"> the subject of the code of conduct inquiry </w:t>
      </w:r>
      <w:r w:rsidR="00E77986" w:rsidRPr="00CB77A3">
        <w:rPr>
          <w:b/>
          <w:sz w:val="18"/>
          <w:szCs w:val="18"/>
        </w:rPr>
        <w:t>is found to be responsible for compensating MSUSA for lost funds (through the procedure outlined</w:t>
      </w:r>
      <w:r w:rsidR="00E61C87">
        <w:rPr>
          <w:b/>
          <w:sz w:val="18"/>
          <w:szCs w:val="18"/>
        </w:rPr>
        <w:t xml:space="preserve"> under Section B </w:t>
      </w:r>
      <w:r w:rsidR="00CB77A3" w:rsidRPr="00CB77A3">
        <w:rPr>
          <w:b/>
          <w:sz w:val="18"/>
          <w:szCs w:val="18"/>
        </w:rPr>
        <w:t>of this document</w:t>
      </w:r>
      <w:r w:rsidR="00E77986" w:rsidRPr="00CB77A3">
        <w:rPr>
          <w:b/>
          <w:sz w:val="18"/>
          <w:szCs w:val="18"/>
        </w:rPr>
        <w:t xml:space="preserve">) the following shall occur: </w:t>
      </w:r>
    </w:p>
    <w:p w:rsidR="00CB77A3" w:rsidRDefault="00CB77A3" w:rsidP="00CB77A3">
      <w:pPr>
        <w:rPr>
          <w:b/>
          <w:sz w:val="18"/>
          <w:szCs w:val="18"/>
        </w:rPr>
      </w:pPr>
    </w:p>
    <w:p w:rsidR="00CB77A3" w:rsidRDefault="00CB77A3" w:rsidP="00CB77A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The MSUSA Office Manager shall draft an invoice reflecting the charges, </w:t>
      </w:r>
    </w:p>
    <w:p w:rsidR="00CB77A3" w:rsidRDefault="00CB77A3" w:rsidP="00CB77A3">
      <w:pPr>
        <w:pStyle w:val="ListParagraph"/>
        <w:rPr>
          <w:sz w:val="20"/>
          <w:szCs w:val="20"/>
        </w:rPr>
      </w:pPr>
    </w:p>
    <w:p w:rsidR="00CB77A3" w:rsidRPr="00CB77A3" w:rsidRDefault="00CB77A3" w:rsidP="00CB77A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B77A3">
        <w:rPr>
          <w:sz w:val="20"/>
          <w:szCs w:val="20"/>
        </w:rPr>
        <w:t xml:space="preserve">the MSUSA Office Manager shall send the invoice directly to the Student Government Office representing the subject of the code of conduct inquiry, </w:t>
      </w:r>
    </w:p>
    <w:p w:rsidR="00CB77A3" w:rsidRPr="00CB77A3" w:rsidRDefault="00CB77A3" w:rsidP="00CB77A3">
      <w:pPr>
        <w:pStyle w:val="ListParagraph"/>
        <w:rPr>
          <w:sz w:val="20"/>
          <w:szCs w:val="20"/>
        </w:rPr>
      </w:pPr>
    </w:p>
    <w:p w:rsidR="00CB77A3" w:rsidRDefault="00CB77A3" w:rsidP="00CB77A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B77A3">
        <w:rPr>
          <w:sz w:val="20"/>
          <w:szCs w:val="20"/>
        </w:rPr>
        <w:t>the Student Government Office shall pay the amount in question in a timely manner, and</w:t>
      </w:r>
    </w:p>
    <w:p w:rsidR="00CB77A3" w:rsidRPr="00CB77A3" w:rsidRDefault="00CB77A3" w:rsidP="00CB77A3">
      <w:pPr>
        <w:pStyle w:val="ListParagraph"/>
        <w:rPr>
          <w:sz w:val="20"/>
          <w:szCs w:val="20"/>
        </w:rPr>
      </w:pPr>
    </w:p>
    <w:p w:rsidR="00CB77A3" w:rsidRPr="00CB77A3" w:rsidRDefault="00CB77A3" w:rsidP="00CB77A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99404B">
        <w:rPr>
          <w:sz w:val="20"/>
          <w:szCs w:val="20"/>
        </w:rPr>
        <w:t xml:space="preserve">Student Government Office shall seek compensation from the </w:t>
      </w:r>
      <w:r>
        <w:rPr>
          <w:sz w:val="20"/>
          <w:szCs w:val="20"/>
        </w:rPr>
        <w:t xml:space="preserve">subject of the code of conduct inquiry </w:t>
      </w:r>
      <w:r w:rsidRPr="0099404B">
        <w:rPr>
          <w:sz w:val="20"/>
          <w:szCs w:val="20"/>
        </w:rPr>
        <w:t>as desired.</w:t>
      </w:r>
    </w:p>
    <w:p w:rsidR="0024319D" w:rsidRDefault="00982946" w:rsidP="00CB77A3">
      <w:pPr>
        <w:rPr>
          <w:sz w:val="20"/>
          <w:szCs w:val="20"/>
        </w:rPr>
      </w:pPr>
      <w:r w:rsidRPr="00CB77A3">
        <w:rPr>
          <w:sz w:val="20"/>
          <w:szCs w:val="20"/>
        </w:rPr>
        <w:t xml:space="preserve"> </w:t>
      </w:r>
    </w:p>
    <w:p w:rsidR="0024319D" w:rsidRDefault="00D5067C" w:rsidP="00CB77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Section E</w:t>
      </w:r>
      <w:r w:rsidR="00FA50D0">
        <w:rPr>
          <w:b/>
          <w:sz w:val="20"/>
          <w:szCs w:val="20"/>
          <w:u w:val="single"/>
        </w:rPr>
        <w:t xml:space="preserve">: </w:t>
      </w:r>
      <w:r w:rsidR="00FA50D0" w:rsidRPr="00FA50D0">
        <w:rPr>
          <w:b/>
          <w:sz w:val="20"/>
          <w:szCs w:val="20"/>
          <w:u w:val="single"/>
        </w:rPr>
        <w:t>Notice</w:t>
      </w:r>
      <w:r w:rsidR="00FA50D0">
        <w:rPr>
          <w:b/>
          <w:sz w:val="20"/>
          <w:szCs w:val="20"/>
          <w:u w:val="single"/>
        </w:rPr>
        <w:t xml:space="preserve"> </w:t>
      </w:r>
    </w:p>
    <w:p w:rsidR="00FA50D0" w:rsidRDefault="00E61C87" w:rsidP="00A34165">
      <w:pPr>
        <w:jc w:val="both"/>
        <w:rPr>
          <w:sz w:val="20"/>
          <w:szCs w:val="20"/>
        </w:rPr>
      </w:pPr>
      <w:r>
        <w:rPr>
          <w:sz w:val="20"/>
          <w:szCs w:val="20"/>
        </w:rPr>
        <w:t>MSUSA students are effectively on notice of the contents of this docu</w:t>
      </w:r>
      <w:r w:rsidR="00A34165">
        <w:rPr>
          <w:sz w:val="20"/>
          <w:szCs w:val="20"/>
        </w:rPr>
        <w:t>ment upon its posting on</w:t>
      </w:r>
      <w:r>
        <w:rPr>
          <w:sz w:val="20"/>
          <w:szCs w:val="20"/>
        </w:rPr>
        <w:t xml:space="preserve"> the MSUSA website and are bound by the contents herein upon the date of posting. A short, verbal presentation will also be given at the opening of </w:t>
      </w:r>
      <w:r w:rsidR="00B858CA">
        <w:rPr>
          <w:sz w:val="20"/>
          <w:szCs w:val="20"/>
        </w:rPr>
        <w:t xml:space="preserve">some </w:t>
      </w:r>
      <w:r>
        <w:rPr>
          <w:sz w:val="20"/>
          <w:szCs w:val="20"/>
        </w:rPr>
        <w:t xml:space="preserve">MSUSA conferences and events in </w:t>
      </w:r>
      <w:r w:rsidR="00A34165">
        <w:rPr>
          <w:sz w:val="20"/>
          <w:szCs w:val="20"/>
        </w:rPr>
        <w:t xml:space="preserve">order to remind </w:t>
      </w:r>
      <w:r>
        <w:rPr>
          <w:sz w:val="20"/>
          <w:szCs w:val="20"/>
        </w:rPr>
        <w:t>those</w:t>
      </w:r>
      <w:r w:rsidR="00A34165">
        <w:rPr>
          <w:sz w:val="20"/>
          <w:szCs w:val="20"/>
        </w:rPr>
        <w:t xml:space="preserve"> in attendance about </w:t>
      </w:r>
      <w:r>
        <w:rPr>
          <w:sz w:val="20"/>
          <w:szCs w:val="20"/>
        </w:rPr>
        <w:t xml:space="preserve">the standard of conduct to which they are bound. </w:t>
      </w:r>
    </w:p>
    <w:p w:rsidR="009D3534" w:rsidRDefault="009D3534" w:rsidP="00A34165">
      <w:pPr>
        <w:jc w:val="both"/>
        <w:rPr>
          <w:sz w:val="20"/>
          <w:szCs w:val="20"/>
        </w:rPr>
      </w:pPr>
    </w:p>
    <w:p w:rsidR="00D5067C" w:rsidRPr="009D3534" w:rsidRDefault="00D5067C">
      <w:pPr>
        <w:jc w:val="both"/>
        <w:rPr>
          <w:sz w:val="20"/>
          <w:szCs w:val="20"/>
        </w:rPr>
      </w:pPr>
    </w:p>
    <w:sectPr w:rsidR="00D5067C" w:rsidRPr="009D3534" w:rsidSect="003D366B">
      <w:pgSz w:w="12240" w:h="15840"/>
      <w:pgMar w:top="1260" w:right="1800" w:bottom="990" w:left="1800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33" w:rsidRDefault="001A7E33" w:rsidP="00AD5EA5">
      <w:r>
        <w:separator/>
      </w:r>
    </w:p>
  </w:endnote>
  <w:endnote w:type="continuationSeparator" w:id="0">
    <w:p w:rsidR="001A7E33" w:rsidRDefault="001A7E33" w:rsidP="00AD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33" w:rsidRDefault="001A7E33" w:rsidP="00AD5EA5">
      <w:r>
        <w:separator/>
      </w:r>
    </w:p>
  </w:footnote>
  <w:footnote w:type="continuationSeparator" w:id="0">
    <w:p w:rsidR="001A7E33" w:rsidRDefault="001A7E33" w:rsidP="00AD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C18"/>
    <w:multiLevelType w:val="hybridMultilevel"/>
    <w:tmpl w:val="FB5EE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413B"/>
    <w:multiLevelType w:val="hybridMultilevel"/>
    <w:tmpl w:val="085C1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6C8B"/>
    <w:multiLevelType w:val="hybridMultilevel"/>
    <w:tmpl w:val="373E9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20609"/>
    <w:multiLevelType w:val="hybridMultilevel"/>
    <w:tmpl w:val="FB5EE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7CA"/>
    <w:multiLevelType w:val="hybridMultilevel"/>
    <w:tmpl w:val="E828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217D"/>
    <w:multiLevelType w:val="hybridMultilevel"/>
    <w:tmpl w:val="96EED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036B2"/>
    <w:multiLevelType w:val="hybridMultilevel"/>
    <w:tmpl w:val="FB5EE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1"/>
    <w:rsid w:val="00033EED"/>
    <w:rsid w:val="00040EB8"/>
    <w:rsid w:val="00042A60"/>
    <w:rsid w:val="00051993"/>
    <w:rsid w:val="00051CAF"/>
    <w:rsid w:val="00057308"/>
    <w:rsid w:val="0007674B"/>
    <w:rsid w:val="000778C4"/>
    <w:rsid w:val="0009701C"/>
    <w:rsid w:val="000A38A0"/>
    <w:rsid w:val="000A54B9"/>
    <w:rsid w:val="0010042F"/>
    <w:rsid w:val="00123E50"/>
    <w:rsid w:val="0013373E"/>
    <w:rsid w:val="0016103E"/>
    <w:rsid w:val="001A7E33"/>
    <w:rsid w:val="001D3C2E"/>
    <w:rsid w:val="001E655C"/>
    <w:rsid w:val="001F4168"/>
    <w:rsid w:val="00213335"/>
    <w:rsid w:val="0024319D"/>
    <w:rsid w:val="002510D3"/>
    <w:rsid w:val="002813AF"/>
    <w:rsid w:val="00290C7D"/>
    <w:rsid w:val="002A4789"/>
    <w:rsid w:val="002F41EA"/>
    <w:rsid w:val="00367C1D"/>
    <w:rsid w:val="003C2553"/>
    <w:rsid w:val="003D366B"/>
    <w:rsid w:val="003D4FD1"/>
    <w:rsid w:val="003F50D4"/>
    <w:rsid w:val="00424211"/>
    <w:rsid w:val="004457EC"/>
    <w:rsid w:val="004B0C95"/>
    <w:rsid w:val="004C5B6B"/>
    <w:rsid w:val="0054049F"/>
    <w:rsid w:val="00546F80"/>
    <w:rsid w:val="005553C1"/>
    <w:rsid w:val="00576E5C"/>
    <w:rsid w:val="00594572"/>
    <w:rsid w:val="005A366E"/>
    <w:rsid w:val="005B12C6"/>
    <w:rsid w:val="005E7E23"/>
    <w:rsid w:val="006258B3"/>
    <w:rsid w:val="00665F97"/>
    <w:rsid w:val="00676D74"/>
    <w:rsid w:val="00680FE0"/>
    <w:rsid w:val="00695DB5"/>
    <w:rsid w:val="006B25E8"/>
    <w:rsid w:val="006E02F6"/>
    <w:rsid w:val="006E65FC"/>
    <w:rsid w:val="006E6C23"/>
    <w:rsid w:val="006F26E7"/>
    <w:rsid w:val="006F65AF"/>
    <w:rsid w:val="00711F75"/>
    <w:rsid w:val="0072059A"/>
    <w:rsid w:val="00752AFA"/>
    <w:rsid w:val="00762C96"/>
    <w:rsid w:val="0076474E"/>
    <w:rsid w:val="007A7DA6"/>
    <w:rsid w:val="008015AC"/>
    <w:rsid w:val="00814D25"/>
    <w:rsid w:val="0082756B"/>
    <w:rsid w:val="00832940"/>
    <w:rsid w:val="00832C53"/>
    <w:rsid w:val="00836166"/>
    <w:rsid w:val="00837B01"/>
    <w:rsid w:val="00841335"/>
    <w:rsid w:val="008424E2"/>
    <w:rsid w:val="008778EE"/>
    <w:rsid w:val="00917580"/>
    <w:rsid w:val="00982946"/>
    <w:rsid w:val="0099404B"/>
    <w:rsid w:val="009A210C"/>
    <w:rsid w:val="009B0226"/>
    <w:rsid w:val="009D3534"/>
    <w:rsid w:val="009E2AE1"/>
    <w:rsid w:val="00A1242C"/>
    <w:rsid w:val="00A20A84"/>
    <w:rsid w:val="00A34165"/>
    <w:rsid w:val="00A36A5C"/>
    <w:rsid w:val="00A9102E"/>
    <w:rsid w:val="00AA2099"/>
    <w:rsid w:val="00AC6CE8"/>
    <w:rsid w:val="00AD1F96"/>
    <w:rsid w:val="00AD5EA5"/>
    <w:rsid w:val="00AE1CEF"/>
    <w:rsid w:val="00AE5AE1"/>
    <w:rsid w:val="00AF151E"/>
    <w:rsid w:val="00B10132"/>
    <w:rsid w:val="00B20DB7"/>
    <w:rsid w:val="00B34AF7"/>
    <w:rsid w:val="00B465E1"/>
    <w:rsid w:val="00B737AE"/>
    <w:rsid w:val="00B858CA"/>
    <w:rsid w:val="00BB4D97"/>
    <w:rsid w:val="00BD1A04"/>
    <w:rsid w:val="00BD4E37"/>
    <w:rsid w:val="00BE5C5E"/>
    <w:rsid w:val="00BF142D"/>
    <w:rsid w:val="00C5142B"/>
    <w:rsid w:val="00C54009"/>
    <w:rsid w:val="00C611D7"/>
    <w:rsid w:val="00CB6AD2"/>
    <w:rsid w:val="00CB77A3"/>
    <w:rsid w:val="00D013D8"/>
    <w:rsid w:val="00D16209"/>
    <w:rsid w:val="00D250FB"/>
    <w:rsid w:val="00D40782"/>
    <w:rsid w:val="00D5067C"/>
    <w:rsid w:val="00DB1965"/>
    <w:rsid w:val="00DE4E5A"/>
    <w:rsid w:val="00E07820"/>
    <w:rsid w:val="00E10F21"/>
    <w:rsid w:val="00E147C5"/>
    <w:rsid w:val="00E43F3C"/>
    <w:rsid w:val="00E5103B"/>
    <w:rsid w:val="00E61C87"/>
    <w:rsid w:val="00E77986"/>
    <w:rsid w:val="00E971D9"/>
    <w:rsid w:val="00EF44D5"/>
    <w:rsid w:val="00F56F5D"/>
    <w:rsid w:val="00FA50D0"/>
    <w:rsid w:val="00FA6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5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EA5"/>
  </w:style>
  <w:style w:type="paragraph" w:styleId="Footer">
    <w:name w:val="footer"/>
    <w:basedOn w:val="Normal"/>
    <w:link w:val="FooterChar"/>
    <w:uiPriority w:val="99"/>
    <w:semiHidden/>
    <w:unhideWhenUsed/>
    <w:rsid w:val="00AD5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5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EA5"/>
  </w:style>
  <w:style w:type="paragraph" w:styleId="Footer">
    <w:name w:val="footer"/>
    <w:basedOn w:val="Normal"/>
    <w:link w:val="FooterChar"/>
    <w:uiPriority w:val="99"/>
    <w:semiHidden/>
    <w:unhideWhenUsed/>
    <w:rsid w:val="00AD5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Winona State University</dc:creator>
  <cp:lastModifiedBy>ShaunaMarieC83</cp:lastModifiedBy>
  <cp:revision>2</cp:revision>
  <cp:lastPrinted>2011-05-16T19:09:00Z</cp:lastPrinted>
  <dcterms:created xsi:type="dcterms:W3CDTF">2014-01-29T18:34:00Z</dcterms:created>
  <dcterms:modified xsi:type="dcterms:W3CDTF">2014-01-29T18:34:00Z</dcterms:modified>
</cp:coreProperties>
</file>