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DC9D0" w14:textId="77777777" w:rsidR="003F4EF6" w:rsidRDefault="003F4EF6" w:rsidP="003F4EF6">
      <w:pPr>
        <w:jc w:val="center"/>
      </w:pPr>
      <w:r>
        <w:rPr>
          <w:noProof/>
        </w:rPr>
        <w:drawing>
          <wp:inline distT="0" distB="0" distL="0" distR="0" wp14:anchorId="4958BDA3" wp14:editId="6C700196">
            <wp:extent cx="1951990" cy="636724"/>
            <wp:effectExtent l="0" t="0" r="3810" b="0"/>
            <wp:docPr id="1" name="Picture 1" descr="/Users/jordanwinkler/Desktop/SGA Logo -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rdanwinkler/Desktop/SGA Logo -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20" cy="66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186A" w14:textId="77777777" w:rsidR="003F4EF6" w:rsidRDefault="003F4EF6" w:rsidP="003F4EF6">
      <w:pPr>
        <w:jc w:val="center"/>
      </w:pPr>
    </w:p>
    <w:p w14:paraId="5EF96B0E" w14:textId="77777777" w:rsidR="003F4EF6" w:rsidRDefault="003F4EF6" w:rsidP="003F4EF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ALBRIGHT COLLEGE STUDENT GOVERNMENT ASSOCIATION</w:t>
      </w:r>
    </w:p>
    <w:p w14:paraId="218CDC0B" w14:textId="0210EA21" w:rsidR="003F4EF6" w:rsidRDefault="0043160D" w:rsidP="003F4EF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ISSUING FUNDS TO STUDENT ORGANIZATIONS AFTER ALLOCATIONS</w:t>
      </w:r>
      <w:r w:rsidR="003F4EF6">
        <w:rPr>
          <w:rFonts w:ascii="Garamond" w:hAnsi="Garamond"/>
          <w:b/>
        </w:rPr>
        <w:t xml:space="preserve"> </w:t>
      </w:r>
    </w:p>
    <w:p w14:paraId="33E25150" w14:textId="77777777" w:rsidR="003F4EF6" w:rsidRDefault="003F4EF6" w:rsidP="003F4EF6">
      <w:pPr>
        <w:jc w:val="center"/>
        <w:rPr>
          <w:rFonts w:ascii="Garamond" w:hAnsi="Garamond"/>
          <w:b/>
        </w:rPr>
      </w:pPr>
    </w:p>
    <w:p w14:paraId="0C563033" w14:textId="77777777" w:rsidR="003F4EF6" w:rsidRDefault="003F4EF6" w:rsidP="003F4EF6">
      <w:pPr>
        <w:rPr>
          <w:rFonts w:ascii="Garamond" w:hAnsi="Garamond"/>
          <w:b/>
        </w:rPr>
      </w:pPr>
    </w:p>
    <w:p w14:paraId="6183C89A" w14:textId="4C6192C9" w:rsidR="003F4EF6" w:rsidRDefault="003F4EF6" w:rsidP="00CF1237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Mission: </w:t>
      </w:r>
      <w:r>
        <w:rPr>
          <w:rFonts w:ascii="Garamond" w:hAnsi="Garamond"/>
        </w:rPr>
        <w:t xml:space="preserve">The Albright College Student Government Association recognizes </w:t>
      </w:r>
      <w:r w:rsidR="00CF1237">
        <w:rPr>
          <w:rFonts w:ascii="Garamond" w:hAnsi="Garamond"/>
        </w:rPr>
        <w:t xml:space="preserve">that </w:t>
      </w:r>
      <w:r w:rsidR="00DC3DFF">
        <w:rPr>
          <w:rFonts w:ascii="Garamond" w:hAnsi="Garamond"/>
        </w:rPr>
        <w:t xml:space="preserve">student organizations may encounter new opportunities or challenges during the course of a semester that require funding beyond that which was granted to them by the SGA </w:t>
      </w:r>
      <w:r w:rsidR="00823994">
        <w:rPr>
          <w:rFonts w:ascii="Garamond" w:hAnsi="Garamond"/>
        </w:rPr>
        <w:t xml:space="preserve">during the allocations process. The SGA will utilize the following rules and procedures when </w:t>
      </w:r>
      <w:r w:rsidR="006D07A4">
        <w:rPr>
          <w:rFonts w:ascii="Garamond" w:hAnsi="Garamond"/>
        </w:rPr>
        <w:t xml:space="preserve">organizations request additional funding. </w:t>
      </w:r>
    </w:p>
    <w:p w14:paraId="17B39F01" w14:textId="77777777" w:rsidR="003F4EF6" w:rsidRDefault="003F4EF6" w:rsidP="003F4EF6">
      <w:pPr>
        <w:rPr>
          <w:rFonts w:ascii="Garamond" w:hAnsi="Garamond"/>
        </w:rPr>
      </w:pPr>
    </w:p>
    <w:p w14:paraId="60E7A1C8" w14:textId="6F435744" w:rsidR="003F4EF6" w:rsidRDefault="003F4EF6" w:rsidP="00DC30AF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Section I: </w:t>
      </w:r>
      <w:r w:rsidR="00DC30AF">
        <w:rPr>
          <w:rFonts w:ascii="Garamond" w:hAnsi="Garamond"/>
        </w:rPr>
        <w:t xml:space="preserve">When an organization determines that they require additional funding after the allocations process, they must complete the following tasks to submit </w:t>
      </w:r>
      <w:r w:rsidR="00995E5E">
        <w:rPr>
          <w:rFonts w:ascii="Garamond" w:hAnsi="Garamond"/>
        </w:rPr>
        <w:t xml:space="preserve">a formal request for funds. </w:t>
      </w:r>
    </w:p>
    <w:p w14:paraId="31366D3E" w14:textId="77777777" w:rsidR="003F4EF6" w:rsidRDefault="003F4EF6" w:rsidP="003F4EF6">
      <w:pPr>
        <w:rPr>
          <w:rFonts w:ascii="Garamond" w:hAnsi="Garamond"/>
        </w:rPr>
      </w:pPr>
    </w:p>
    <w:p w14:paraId="1009B978" w14:textId="77F5102C" w:rsidR="006333DD" w:rsidRDefault="000C7C8B" w:rsidP="00AD4D55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AC40EC">
        <w:rPr>
          <w:rFonts w:ascii="Garamond" w:hAnsi="Garamond"/>
        </w:rPr>
        <w:t xml:space="preserve">The organization must </w:t>
      </w:r>
      <w:r w:rsidR="00AD4D55">
        <w:rPr>
          <w:rFonts w:ascii="Garamond" w:hAnsi="Garamond"/>
        </w:rPr>
        <w:t>submit</w:t>
      </w:r>
      <w:r w:rsidRPr="00AC40EC">
        <w:rPr>
          <w:rFonts w:ascii="Garamond" w:hAnsi="Garamond"/>
        </w:rPr>
        <w:t xml:space="preserve"> a formal letter to SGA</w:t>
      </w:r>
      <w:r w:rsidR="00011BB0" w:rsidRPr="00AC40EC">
        <w:rPr>
          <w:rFonts w:ascii="Garamond" w:hAnsi="Garamond"/>
        </w:rPr>
        <w:t xml:space="preserve"> explaining what they need funding for, and why the funds were not requested during the initial allocations process or during re-allocations. </w:t>
      </w:r>
    </w:p>
    <w:p w14:paraId="0AD99896" w14:textId="0F7A5169" w:rsidR="00B971F1" w:rsidRPr="00002B38" w:rsidRDefault="008B08BB" w:rsidP="00002B3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The organization must attach documentation </w:t>
      </w:r>
      <w:r w:rsidR="00AD4D55">
        <w:rPr>
          <w:rFonts w:ascii="Garamond" w:hAnsi="Garamond"/>
        </w:rPr>
        <w:t xml:space="preserve">to the submission </w:t>
      </w:r>
      <w:r>
        <w:rPr>
          <w:rFonts w:ascii="Garamond" w:hAnsi="Garamond"/>
        </w:rPr>
        <w:t xml:space="preserve">reflecting the price </w:t>
      </w:r>
      <w:r w:rsidR="007F34DF">
        <w:rPr>
          <w:rFonts w:ascii="Garamond" w:hAnsi="Garamond"/>
        </w:rPr>
        <w:t>of the items they are requesting funding for.</w:t>
      </w:r>
    </w:p>
    <w:p w14:paraId="505DB7DA" w14:textId="77777777" w:rsidR="007042E8" w:rsidRDefault="007042E8" w:rsidP="007042E8">
      <w:pPr>
        <w:rPr>
          <w:rFonts w:ascii="Garamond" w:hAnsi="Garamond"/>
        </w:rPr>
      </w:pPr>
    </w:p>
    <w:p w14:paraId="7C566765" w14:textId="199EBA63" w:rsidR="007042E8" w:rsidRDefault="007042E8" w:rsidP="001C1B99">
      <w:pPr>
        <w:rPr>
          <w:rFonts w:ascii="Garamond" w:hAnsi="Garamond"/>
          <w:bCs/>
        </w:rPr>
      </w:pPr>
      <w:r>
        <w:rPr>
          <w:rFonts w:ascii="Garamond" w:hAnsi="Garamond"/>
          <w:b/>
        </w:rPr>
        <w:t>Section II:</w:t>
      </w:r>
      <w:r w:rsidR="002647C5">
        <w:rPr>
          <w:rFonts w:ascii="Garamond" w:hAnsi="Garamond"/>
          <w:b/>
        </w:rPr>
        <w:t xml:space="preserve"> </w:t>
      </w:r>
      <w:r w:rsidR="001C1B99">
        <w:rPr>
          <w:rFonts w:ascii="Garamond" w:hAnsi="Garamond"/>
          <w:bCs/>
        </w:rPr>
        <w:t>When all of the required documentation has been received by the SGA:</w:t>
      </w:r>
    </w:p>
    <w:p w14:paraId="5EB2764E" w14:textId="77777777" w:rsidR="002647C5" w:rsidRDefault="002647C5" w:rsidP="002647C5">
      <w:pPr>
        <w:rPr>
          <w:rFonts w:ascii="Garamond" w:hAnsi="Garamond"/>
          <w:bCs/>
        </w:rPr>
      </w:pPr>
    </w:p>
    <w:p w14:paraId="7F7166AC" w14:textId="19542435" w:rsidR="002647C5" w:rsidRDefault="001C1B99" w:rsidP="002647C5">
      <w:pPr>
        <w:pStyle w:val="ListParagraph"/>
        <w:numPr>
          <w:ilvl w:val="0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The President of the SGA will put the funds request forward for a vote by the SGA Executive Cabinet.</w:t>
      </w:r>
    </w:p>
    <w:p w14:paraId="161406C3" w14:textId="0514A25C" w:rsidR="001C1B99" w:rsidRDefault="0046068A" w:rsidP="0006025E">
      <w:pPr>
        <w:pStyle w:val="ListParagraph"/>
        <w:numPr>
          <w:ilvl w:val="1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If t</w:t>
      </w:r>
      <w:r w:rsidR="001C1B99">
        <w:rPr>
          <w:rFonts w:ascii="Garamond" w:hAnsi="Garamond"/>
          <w:bCs/>
        </w:rPr>
        <w:t>he President is not in attendance at the meeting</w:t>
      </w:r>
      <w:r w:rsidR="00D505A0">
        <w:rPr>
          <w:rFonts w:ascii="Garamond" w:hAnsi="Garamond"/>
          <w:bCs/>
        </w:rPr>
        <w:t>,</w:t>
      </w:r>
      <w:r w:rsidR="001C1B99">
        <w:rPr>
          <w:rFonts w:ascii="Garamond" w:hAnsi="Garamond"/>
          <w:bCs/>
        </w:rPr>
        <w:t xml:space="preserve"> the </w:t>
      </w:r>
      <w:r w:rsidR="0006025E">
        <w:rPr>
          <w:rFonts w:ascii="Garamond" w:hAnsi="Garamond"/>
          <w:bCs/>
        </w:rPr>
        <w:t>Recording Secretary</w:t>
      </w:r>
      <w:r w:rsidR="001C1B99">
        <w:rPr>
          <w:rFonts w:ascii="Garamond" w:hAnsi="Garamond"/>
          <w:bCs/>
        </w:rPr>
        <w:t xml:space="preserve"> will be responsible for putting the funds request forward for a vote.</w:t>
      </w:r>
    </w:p>
    <w:p w14:paraId="45F4C129" w14:textId="5C150D3C" w:rsidR="00722DBC" w:rsidRDefault="00441A51" w:rsidP="000414D6">
      <w:pPr>
        <w:pStyle w:val="ListParagraph"/>
        <w:numPr>
          <w:ilvl w:val="2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If the President is not in attendance, the Recording Secretary wil</w:t>
      </w:r>
      <w:r w:rsidR="00345787">
        <w:rPr>
          <w:rFonts w:ascii="Garamond" w:hAnsi="Garamond"/>
          <w:bCs/>
        </w:rPr>
        <w:t xml:space="preserve">l make a motion during New Business to vote on the funds request. </w:t>
      </w:r>
    </w:p>
    <w:p w14:paraId="41D9E269" w14:textId="68829AA7" w:rsidR="001C1B99" w:rsidRDefault="001C1B99" w:rsidP="00D469FA">
      <w:pPr>
        <w:pStyle w:val="ListParagraph"/>
        <w:numPr>
          <w:ilvl w:val="0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In order </w:t>
      </w:r>
      <w:r w:rsidR="0081387B">
        <w:rPr>
          <w:rFonts w:ascii="Garamond" w:hAnsi="Garamond"/>
          <w:bCs/>
        </w:rPr>
        <w:t>for the request for additional funds to be approved</w:t>
      </w:r>
      <w:r w:rsidR="00AD4D55">
        <w:rPr>
          <w:rFonts w:ascii="Garamond" w:hAnsi="Garamond"/>
          <w:bCs/>
        </w:rPr>
        <w:t>,</w:t>
      </w:r>
      <w:r w:rsidR="00D469FA">
        <w:rPr>
          <w:rFonts w:ascii="Garamond" w:hAnsi="Garamond"/>
          <w:bCs/>
        </w:rPr>
        <w:t xml:space="preserve"> the following conditions must be met</w:t>
      </w:r>
      <w:r>
        <w:rPr>
          <w:rFonts w:ascii="Garamond" w:hAnsi="Garamond"/>
          <w:bCs/>
        </w:rPr>
        <w:t>:</w:t>
      </w:r>
    </w:p>
    <w:p w14:paraId="0E18619C" w14:textId="7BAE9A15" w:rsidR="001C1B99" w:rsidRDefault="001C1B99" w:rsidP="001C1B99">
      <w:pPr>
        <w:pStyle w:val="ListParagraph"/>
        <w:numPr>
          <w:ilvl w:val="1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>If the amount of money requested is $500.00 or less, then the motion requires a simple majority vote of the Executive Cabinet to pass.</w:t>
      </w:r>
    </w:p>
    <w:p w14:paraId="39A2DE39" w14:textId="745A16DB" w:rsidR="001C1B99" w:rsidRDefault="001C1B99" w:rsidP="001C1B99">
      <w:pPr>
        <w:pStyle w:val="ListParagraph"/>
        <w:numPr>
          <w:ilvl w:val="1"/>
          <w:numId w:val="2"/>
        </w:num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If the amount of money requested is $500.01 or more, then the motion requires a 2/3 majority vote of the Executive Cabinet to pass. </w:t>
      </w:r>
    </w:p>
    <w:p w14:paraId="3F2BB9E2" w14:textId="77777777" w:rsidR="001C1B99" w:rsidRDefault="001C1B99" w:rsidP="00DE0DE1">
      <w:pPr>
        <w:rPr>
          <w:rFonts w:ascii="Garamond" w:hAnsi="Garamond"/>
          <w:bCs/>
        </w:rPr>
      </w:pPr>
    </w:p>
    <w:p w14:paraId="0781467F" w14:textId="6E4EA001" w:rsidR="00DE0DE1" w:rsidRDefault="005C369F" w:rsidP="00DE0DE1">
      <w:pPr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Section III: </w:t>
      </w:r>
      <w:r>
        <w:rPr>
          <w:rFonts w:ascii="Garamond" w:hAnsi="Garamond"/>
          <w:bCs/>
        </w:rPr>
        <w:t>Amending this policy requires a 2/3 vote of the SGA Executive Cabinet.</w:t>
      </w:r>
    </w:p>
    <w:p w14:paraId="25133E6D" w14:textId="77777777" w:rsidR="005C369F" w:rsidRDefault="005C369F" w:rsidP="00DE0DE1">
      <w:pPr>
        <w:rPr>
          <w:rFonts w:ascii="Garamond" w:hAnsi="Garamond"/>
          <w:bCs/>
        </w:rPr>
      </w:pPr>
    </w:p>
    <w:p w14:paraId="595D4058" w14:textId="77D8FC54" w:rsidR="005C369F" w:rsidRDefault="005C369F" w:rsidP="00DE0DE1">
      <w:pPr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Disclaimer: </w:t>
      </w:r>
      <w:r>
        <w:rPr>
          <w:rFonts w:ascii="Garamond" w:hAnsi="Garamond"/>
          <w:bCs/>
        </w:rPr>
        <w:t xml:space="preserve">Any reference to “submitting or submissions” should be done via the appropriate form on the SGA page on </w:t>
      </w:r>
      <w:hyperlink r:id="rId9" w:history="1">
        <w:proofErr w:type="spellStart"/>
        <w:r w:rsidRPr="005C369F">
          <w:rPr>
            <w:rStyle w:val="Hyperlink"/>
            <w:rFonts w:ascii="Garamond" w:hAnsi="Garamond"/>
            <w:bCs/>
          </w:rPr>
          <w:t>aLink</w:t>
        </w:r>
        <w:proofErr w:type="spellEnd"/>
      </w:hyperlink>
      <w:r w:rsidR="002A2891">
        <w:rPr>
          <w:rFonts w:ascii="Garamond" w:hAnsi="Garamond"/>
          <w:bCs/>
        </w:rPr>
        <w:t xml:space="preserve">. </w:t>
      </w:r>
    </w:p>
    <w:p w14:paraId="7B4F25AF" w14:textId="77777777" w:rsidR="002A2891" w:rsidRDefault="002A2891" w:rsidP="00DE0DE1">
      <w:pPr>
        <w:rPr>
          <w:rFonts w:ascii="Garamond" w:hAnsi="Garamond"/>
          <w:bCs/>
        </w:rPr>
      </w:pPr>
    </w:p>
    <w:p w14:paraId="26659D24" w14:textId="77777777" w:rsidR="002A2891" w:rsidRDefault="002A2891" w:rsidP="00DE0DE1">
      <w:pPr>
        <w:rPr>
          <w:rFonts w:ascii="Garamond" w:hAnsi="Garamond"/>
          <w:bCs/>
        </w:rPr>
      </w:pPr>
    </w:p>
    <w:p w14:paraId="234A3D94" w14:textId="77777777" w:rsidR="002A2891" w:rsidRDefault="002A2891" w:rsidP="00DE0DE1">
      <w:pPr>
        <w:rPr>
          <w:rFonts w:ascii="Garamond" w:hAnsi="Garamond"/>
          <w:bCs/>
        </w:rPr>
      </w:pPr>
    </w:p>
    <w:p w14:paraId="722925E3" w14:textId="09D1765E" w:rsidR="002A2891" w:rsidRPr="005C369F" w:rsidRDefault="002A2891" w:rsidP="00DE0DE1">
      <w:pPr>
        <w:rPr>
          <w:rFonts w:ascii="Garamond" w:hAnsi="Garamond"/>
          <w:bCs/>
        </w:rPr>
      </w:pPr>
      <w:bookmarkStart w:id="0" w:name="_GoBack"/>
      <w:r>
        <w:rPr>
          <w:rFonts w:ascii="Garamond" w:hAnsi="Garamond"/>
          <w:bCs/>
        </w:rPr>
        <w:t>Updated November 2017</w:t>
      </w:r>
      <w:bookmarkEnd w:id="0"/>
    </w:p>
    <w:sectPr w:rsidR="002A2891" w:rsidRPr="005C369F" w:rsidSect="006541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DB69" w14:textId="77777777" w:rsidR="00784B63" w:rsidRDefault="00784B63" w:rsidP="002A535E">
      <w:r>
        <w:separator/>
      </w:r>
    </w:p>
  </w:endnote>
  <w:endnote w:type="continuationSeparator" w:id="0">
    <w:p w14:paraId="064130D4" w14:textId="77777777" w:rsidR="00784B63" w:rsidRDefault="00784B63" w:rsidP="002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C1BD2" w14:textId="77777777" w:rsidR="002A535E" w:rsidRDefault="002A5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2FFD4" w14:textId="77777777" w:rsidR="002A535E" w:rsidRDefault="002A53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BE01B" w14:textId="77777777" w:rsidR="002A535E" w:rsidRDefault="002A5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F535D" w14:textId="77777777" w:rsidR="00784B63" w:rsidRDefault="00784B63" w:rsidP="002A535E">
      <w:r>
        <w:separator/>
      </w:r>
    </w:p>
  </w:footnote>
  <w:footnote w:type="continuationSeparator" w:id="0">
    <w:p w14:paraId="72AD5F58" w14:textId="77777777" w:rsidR="00784B63" w:rsidRDefault="00784B63" w:rsidP="002A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5B50E" w14:textId="17B0B700" w:rsidR="002A535E" w:rsidRDefault="00784B63">
    <w:pPr>
      <w:pStyle w:val="Header"/>
    </w:pPr>
    <w:r>
      <w:rPr>
        <w:noProof/>
      </w:rPr>
      <w:pict w14:anchorId="7203D2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C22A9" w14:textId="45E0A671" w:rsidR="002A535E" w:rsidRDefault="00784B63">
    <w:pPr>
      <w:pStyle w:val="Header"/>
    </w:pPr>
    <w:r>
      <w:rPr>
        <w:noProof/>
      </w:rPr>
      <w:pict w14:anchorId="360A58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F2861" w14:textId="4F201D1C" w:rsidR="002A535E" w:rsidRDefault="00784B63">
    <w:pPr>
      <w:pStyle w:val="Header"/>
    </w:pPr>
    <w:r>
      <w:rPr>
        <w:noProof/>
      </w:rPr>
      <w:pict w14:anchorId="259B3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CDB"/>
    <w:multiLevelType w:val="hybridMultilevel"/>
    <w:tmpl w:val="47DAF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5049E"/>
    <w:multiLevelType w:val="hybridMultilevel"/>
    <w:tmpl w:val="7C9AC4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57"/>
    <w:rsid w:val="00002B38"/>
    <w:rsid w:val="00011BB0"/>
    <w:rsid w:val="000414D6"/>
    <w:rsid w:val="000419C0"/>
    <w:rsid w:val="0006025E"/>
    <w:rsid w:val="000A178F"/>
    <w:rsid w:val="000C7C8B"/>
    <w:rsid w:val="000F251B"/>
    <w:rsid w:val="00172365"/>
    <w:rsid w:val="001C1B99"/>
    <w:rsid w:val="001C2C4F"/>
    <w:rsid w:val="002647C5"/>
    <w:rsid w:val="002A2891"/>
    <w:rsid w:val="002A3641"/>
    <w:rsid w:val="002A535E"/>
    <w:rsid w:val="00345787"/>
    <w:rsid w:val="00383C57"/>
    <w:rsid w:val="003B570F"/>
    <w:rsid w:val="003C76D0"/>
    <w:rsid w:val="003E51ED"/>
    <w:rsid w:val="003F4EF6"/>
    <w:rsid w:val="0043160D"/>
    <w:rsid w:val="00441A51"/>
    <w:rsid w:val="0046068A"/>
    <w:rsid w:val="005836D5"/>
    <w:rsid w:val="005C369F"/>
    <w:rsid w:val="0065410C"/>
    <w:rsid w:val="00681DF4"/>
    <w:rsid w:val="006B1174"/>
    <w:rsid w:val="006D07A4"/>
    <w:rsid w:val="006F601B"/>
    <w:rsid w:val="007042E8"/>
    <w:rsid w:val="00722DBC"/>
    <w:rsid w:val="00784B63"/>
    <w:rsid w:val="007A7C22"/>
    <w:rsid w:val="007F34DF"/>
    <w:rsid w:val="0081387B"/>
    <w:rsid w:val="00823994"/>
    <w:rsid w:val="00897C8B"/>
    <w:rsid w:val="008B08BB"/>
    <w:rsid w:val="00950B8A"/>
    <w:rsid w:val="00995E5E"/>
    <w:rsid w:val="00A52B6B"/>
    <w:rsid w:val="00AA7C07"/>
    <w:rsid w:val="00AC40EC"/>
    <w:rsid w:val="00AD4D55"/>
    <w:rsid w:val="00B971F1"/>
    <w:rsid w:val="00C27300"/>
    <w:rsid w:val="00C655AA"/>
    <w:rsid w:val="00CC064A"/>
    <w:rsid w:val="00CF1237"/>
    <w:rsid w:val="00D469FA"/>
    <w:rsid w:val="00D505A0"/>
    <w:rsid w:val="00D84758"/>
    <w:rsid w:val="00DB76E0"/>
    <w:rsid w:val="00DC30AF"/>
    <w:rsid w:val="00DC3DFF"/>
    <w:rsid w:val="00DE00AF"/>
    <w:rsid w:val="00DE0DE1"/>
    <w:rsid w:val="00DF1F06"/>
    <w:rsid w:val="00EB7BED"/>
    <w:rsid w:val="00F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C1284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5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35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35E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7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6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C5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35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A5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35E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7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6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link.albright.ed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Pollicove</dc:creator>
  <cp:lastModifiedBy>ShaunaMarieC83</cp:lastModifiedBy>
  <cp:revision>2</cp:revision>
  <dcterms:created xsi:type="dcterms:W3CDTF">2019-03-15T19:25:00Z</dcterms:created>
  <dcterms:modified xsi:type="dcterms:W3CDTF">2019-03-15T19:25:00Z</dcterms:modified>
</cp:coreProperties>
</file>